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49786" w14:textId="3207750D" w:rsidR="009D4E4A" w:rsidRDefault="009D4E4A" w:rsidP="004351CC">
      <w:pPr>
        <w:tabs>
          <w:tab w:val="left" w:pos="5245"/>
          <w:tab w:val="left" w:pos="5670"/>
        </w:tabs>
        <w:spacing w:after="0" w:line="300" w:lineRule="auto"/>
        <w:jc w:val="center"/>
        <w:rPr>
          <w:rFonts w:asciiTheme="minorHAnsi" w:hAnsiTheme="minorHAnsi" w:cstheme="minorHAnsi"/>
          <w:b/>
          <w:szCs w:val="24"/>
        </w:rPr>
      </w:pPr>
      <w:bookmarkStart w:id="0" w:name="_Toc120636868"/>
      <w:r>
        <w:rPr>
          <w:rFonts w:asciiTheme="minorHAnsi" w:hAnsiTheme="minorHAnsi" w:cstheme="minorHAnsi"/>
          <w:b/>
          <w:szCs w:val="24"/>
        </w:rPr>
        <w:tab/>
        <w:t xml:space="preserve">Załącznik nr </w:t>
      </w:r>
      <w:r w:rsidR="00862757">
        <w:rPr>
          <w:rFonts w:asciiTheme="minorHAnsi" w:hAnsiTheme="minorHAnsi" w:cstheme="minorHAnsi"/>
          <w:b/>
          <w:szCs w:val="24"/>
        </w:rPr>
        <w:t>8 do SWZ</w:t>
      </w:r>
    </w:p>
    <w:p w14:paraId="384BA1BB" w14:textId="452D78EB" w:rsidR="00F449D5" w:rsidRPr="00751532" w:rsidRDefault="00AF0F12" w:rsidP="004351CC">
      <w:pPr>
        <w:tabs>
          <w:tab w:val="left" w:pos="5245"/>
          <w:tab w:val="left" w:pos="5670"/>
        </w:tabs>
        <w:spacing w:after="0" w:line="300" w:lineRule="auto"/>
        <w:jc w:val="center"/>
        <w:rPr>
          <w:rFonts w:asciiTheme="minorHAnsi" w:hAnsiTheme="minorHAnsi" w:cstheme="minorHAnsi"/>
          <w:b/>
          <w:szCs w:val="24"/>
        </w:rPr>
      </w:pPr>
      <w:r w:rsidRPr="00751532">
        <w:rPr>
          <w:rFonts w:asciiTheme="minorHAnsi" w:hAnsiTheme="minorHAnsi" w:cstheme="minorHAnsi"/>
          <w:b/>
          <w:szCs w:val="24"/>
        </w:rPr>
        <w:t>PROJEKTOWANE POSTANOWIENIA UMOWY</w:t>
      </w:r>
    </w:p>
    <w:p w14:paraId="31DD6F4B" w14:textId="3CAE685B" w:rsidR="00F449D5" w:rsidRPr="00751532" w:rsidRDefault="00621132" w:rsidP="00FA385B">
      <w:pPr>
        <w:tabs>
          <w:tab w:val="left" w:pos="5245"/>
          <w:tab w:val="left" w:pos="5670"/>
        </w:tabs>
        <w:spacing w:after="0" w:line="300" w:lineRule="auto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(zapis dla umowy zawartej w formie pisemnej)</w:t>
      </w:r>
    </w:p>
    <w:p w14:paraId="2DC0596B" w14:textId="6123C156" w:rsidR="00195254" w:rsidRPr="00751532" w:rsidRDefault="00F449D5" w:rsidP="00FA385B">
      <w:pPr>
        <w:pStyle w:val="WW-Tekstpodstawowy3"/>
        <w:spacing w:line="30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51532">
        <w:rPr>
          <w:rFonts w:asciiTheme="minorHAnsi" w:hAnsiTheme="minorHAnsi" w:cstheme="minorHAnsi"/>
          <w:sz w:val="24"/>
          <w:szCs w:val="24"/>
        </w:rPr>
        <w:t xml:space="preserve">zawarta w dniu </w:t>
      </w:r>
      <w:r w:rsidR="008760D4" w:rsidRPr="00751532">
        <w:rPr>
          <w:rFonts w:asciiTheme="minorHAnsi" w:hAnsiTheme="minorHAnsi" w:cstheme="minorHAnsi"/>
          <w:sz w:val="24"/>
          <w:szCs w:val="24"/>
        </w:rPr>
        <w:t>…………………………</w:t>
      </w:r>
      <w:r w:rsidRPr="00751532">
        <w:rPr>
          <w:rFonts w:asciiTheme="minorHAnsi" w:hAnsiTheme="minorHAnsi" w:cstheme="minorHAnsi"/>
          <w:sz w:val="24"/>
          <w:szCs w:val="24"/>
        </w:rPr>
        <w:t xml:space="preserve"> w </w:t>
      </w:r>
      <w:r w:rsidR="008760D4" w:rsidRPr="00751532">
        <w:rPr>
          <w:rFonts w:asciiTheme="minorHAnsi" w:hAnsiTheme="minorHAnsi" w:cstheme="minorHAnsi"/>
          <w:sz w:val="24"/>
          <w:szCs w:val="24"/>
        </w:rPr>
        <w:t>Prażmowie</w:t>
      </w:r>
      <w:r w:rsidR="003D0BA6" w:rsidRPr="00751532">
        <w:rPr>
          <w:rFonts w:asciiTheme="minorHAnsi" w:hAnsiTheme="minorHAnsi" w:cstheme="minorHAnsi"/>
          <w:sz w:val="24"/>
          <w:szCs w:val="24"/>
        </w:rPr>
        <w:t xml:space="preserve"> pomiędzy</w:t>
      </w:r>
      <w:r w:rsidRPr="00751532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09E64CB2" w14:textId="2E52A553" w:rsidR="00621132" w:rsidRPr="00751532" w:rsidRDefault="00621132" w:rsidP="00FA385B">
      <w:pPr>
        <w:pStyle w:val="WW-Tekstpodstawowy3"/>
        <w:spacing w:line="30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51532">
        <w:rPr>
          <w:rFonts w:asciiTheme="minorHAnsi" w:hAnsiTheme="minorHAnsi" w:cstheme="minorHAnsi"/>
          <w:sz w:val="24"/>
          <w:szCs w:val="24"/>
        </w:rPr>
        <w:t>(zapis dla umowy zawartej w postaci elektronicznej</w:t>
      </w:r>
      <w:r w:rsidR="00F31515">
        <w:rPr>
          <w:rFonts w:asciiTheme="minorHAnsi" w:hAnsiTheme="minorHAnsi" w:cstheme="minorHAnsi"/>
          <w:sz w:val="24"/>
          <w:szCs w:val="24"/>
        </w:rPr>
        <w:t>)</w:t>
      </w:r>
    </w:p>
    <w:p w14:paraId="100ECBA6" w14:textId="3DEAABD5" w:rsidR="00621132" w:rsidRPr="00751532" w:rsidRDefault="00621132" w:rsidP="00FA385B">
      <w:pPr>
        <w:pStyle w:val="WW-Tekstpodstawowy3"/>
        <w:spacing w:line="30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51532">
        <w:rPr>
          <w:rFonts w:asciiTheme="minorHAnsi" w:hAnsiTheme="minorHAnsi" w:cstheme="minorHAnsi"/>
          <w:sz w:val="24"/>
          <w:szCs w:val="24"/>
        </w:rPr>
        <w:t>zawarta w dniu złożenia ostatniego kwalifikowanego podpisu elektronicznego pomiędzy:</w:t>
      </w:r>
    </w:p>
    <w:p w14:paraId="467D75E3" w14:textId="08E9C705" w:rsidR="008760D4" w:rsidRPr="00751532" w:rsidRDefault="00F449D5" w:rsidP="00FA385B">
      <w:pPr>
        <w:pStyle w:val="WW-Tekstpodstawowy3"/>
        <w:spacing w:line="300" w:lineRule="auto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751532">
        <w:rPr>
          <w:rFonts w:asciiTheme="minorHAnsi" w:hAnsiTheme="minorHAnsi" w:cstheme="minorHAnsi"/>
          <w:b/>
          <w:bCs/>
          <w:sz w:val="24"/>
          <w:szCs w:val="24"/>
        </w:rPr>
        <w:t xml:space="preserve">Gminą </w:t>
      </w:r>
      <w:r w:rsidR="008760D4" w:rsidRPr="00751532">
        <w:rPr>
          <w:rFonts w:asciiTheme="minorHAnsi" w:hAnsiTheme="minorHAnsi" w:cstheme="minorHAnsi"/>
          <w:b/>
          <w:bCs/>
          <w:sz w:val="24"/>
          <w:szCs w:val="24"/>
        </w:rPr>
        <w:t>Prażmów</w:t>
      </w:r>
      <w:r w:rsidRPr="0075153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51532">
        <w:rPr>
          <w:rFonts w:asciiTheme="minorHAnsi" w:hAnsiTheme="minorHAnsi" w:cstheme="minorHAnsi"/>
          <w:bCs/>
          <w:sz w:val="24"/>
          <w:szCs w:val="24"/>
        </w:rPr>
        <w:t xml:space="preserve">z siedzibą </w:t>
      </w:r>
      <w:r w:rsidR="008760D4" w:rsidRPr="00751532">
        <w:rPr>
          <w:rFonts w:asciiTheme="minorHAnsi" w:hAnsiTheme="minorHAnsi" w:cstheme="minorHAnsi"/>
          <w:bCs/>
          <w:sz w:val="24"/>
          <w:szCs w:val="24"/>
        </w:rPr>
        <w:t xml:space="preserve">przy ul. Czołchańskiego 1, 05-505 Prażmów, NIP: </w:t>
      </w:r>
      <w:r w:rsidR="0008038C" w:rsidRPr="0008038C">
        <w:rPr>
          <w:rFonts w:asciiTheme="minorHAnsi" w:hAnsiTheme="minorHAnsi" w:cstheme="minorHAnsi"/>
          <w:bCs/>
          <w:sz w:val="24"/>
          <w:szCs w:val="24"/>
        </w:rPr>
        <w:t>1231050091</w:t>
      </w:r>
      <w:r w:rsidR="008760D4" w:rsidRPr="00751532">
        <w:rPr>
          <w:rFonts w:asciiTheme="minorHAnsi" w:hAnsiTheme="minorHAnsi" w:cstheme="minorHAnsi"/>
          <w:bCs/>
          <w:sz w:val="24"/>
          <w:szCs w:val="24"/>
        </w:rPr>
        <w:t xml:space="preserve">, reprezentowaną przez p. Michała Kmiecika – Wójta Gminy Prażmów </w:t>
      </w:r>
    </w:p>
    <w:p w14:paraId="21284F90" w14:textId="56205F74" w:rsidR="00195254" w:rsidRPr="00751532" w:rsidRDefault="008760D4" w:rsidP="00FA385B">
      <w:pPr>
        <w:pStyle w:val="WW-Tekstpodstawowy3"/>
        <w:spacing w:line="30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51532">
        <w:rPr>
          <w:rFonts w:asciiTheme="minorHAnsi" w:hAnsiTheme="minorHAnsi" w:cstheme="minorHAnsi"/>
          <w:bCs/>
          <w:sz w:val="24"/>
          <w:szCs w:val="24"/>
        </w:rPr>
        <w:t xml:space="preserve">przy kontrasygnacie Pani Agnieszki Pacholczak – Skarbnika Gminy Prażmów zwaną dalej </w:t>
      </w:r>
      <w:r w:rsidR="00F449D5" w:rsidRPr="00751532">
        <w:rPr>
          <w:rFonts w:asciiTheme="minorHAnsi" w:hAnsiTheme="minorHAnsi" w:cstheme="minorHAnsi"/>
          <w:sz w:val="24"/>
          <w:szCs w:val="24"/>
        </w:rPr>
        <w:t xml:space="preserve">- zwaną w dalszej części Umowy Zamawiającym, a </w:t>
      </w:r>
    </w:p>
    <w:p w14:paraId="48EE2B62" w14:textId="77777777" w:rsidR="00195254" w:rsidRPr="00751532" w:rsidRDefault="00195254" w:rsidP="00FA385B">
      <w:pPr>
        <w:tabs>
          <w:tab w:val="left" w:pos="5245"/>
          <w:tab w:val="left" w:pos="5670"/>
        </w:tabs>
        <w:spacing w:after="0" w:line="300" w:lineRule="auto"/>
        <w:rPr>
          <w:rFonts w:asciiTheme="minorHAnsi" w:hAnsiTheme="minorHAnsi" w:cstheme="minorHAnsi"/>
          <w:szCs w:val="24"/>
        </w:rPr>
      </w:pPr>
    </w:p>
    <w:p w14:paraId="1741A78E" w14:textId="3F2D2EDE" w:rsidR="00F449D5" w:rsidRPr="00751532" w:rsidRDefault="008760D4" w:rsidP="00FA385B">
      <w:pPr>
        <w:tabs>
          <w:tab w:val="left" w:pos="5245"/>
          <w:tab w:val="left" w:pos="5670"/>
        </w:tabs>
        <w:spacing w:after="0" w:line="300" w:lineRule="auto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b/>
          <w:bCs/>
          <w:szCs w:val="24"/>
        </w:rPr>
        <w:t>…………………………………………………</w:t>
      </w:r>
      <w:r w:rsidR="00195BDF" w:rsidRPr="00751532">
        <w:rPr>
          <w:rFonts w:asciiTheme="minorHAnsi" w:hAnsiTheme="minorHAnsi" w:cstheme="minorHAnsi"/>
          <w:b/>
          <w:bCs/>
          <w:szCs w:val="24"/>
        </w:rPr>
        <w:t>……………</w:t>
      </w:r>
      <w:r w:rsidRPr="00751532">
        <w:rPr>
          <w:rFonts w:asciiTheme="minorHAnsi" w:hAnsiTheme="minorHAnsi" w:cstheme="minorHAnsi"/>
          <w:b/>
          <w:bCs/>
          <w:szCs w:val="24"/>
        </w:rPr>
        <w:t>…</w:t>
      </w:r>
      <w:r w:rsidR="00195254" w:rsidRPr="00751532">
        <w:rPr>
          <w:rFonts w:asciiTheme="minorHAnsi" w:hAnsiTheme="minorHAnsi" w:cstheme="minorHAnsi"/>
          <w:szCs w:val="24"/>
        </w:rPr>
        <w:t xml:space="preserve">, z siedzibą w </w:t>
      </w:r>
      <w:r w:rsidRPr="00751532">
        <w:rPr>
          <w:rFonts w:asciiTheme="minorHAnsi" w:hAnsiTheme="minorHAnsi" w:cstheme="minorHAnsi"/>
          <w:szCs w:val="24"/>
        </w:rPr>
        <w:t>……</w:t>
      </w:r>
      <w:r w:rsidR="00195BDF" w:rsidRPr="00751532">
        <w:rPr>
          <w:rFonts w:asciiTheme="minorHAnsi" w:hAnsiTheme="minorHAnsi" w:cstheme="minorHAnsi"/>
          <w:szCs w:val="24"/>
        </w:rPr>
        <w:t>………</w:t>
      </w:r>
      <w:r w:rsidRPr="00751532">
        <w:rPr>
          <w:rFonts w:asciiTheme="minorHAnsi" w:hAnsiTheme="minorHAnsi" w:cstheme="minorHAnsi"/>
          <w:szCs w:val="24"/>
        </w:rPr>
        <w:t>……………………………</w:t>
      </w:r>
      <w:r w:rsidR="00195254" w:rsidRPr="00751532">
        <w:rPr>
          <w:rFonts w:asciiTheme="minorHAnsi" w:hAnsiTheme="minorHAnsi" w:cstheme="minorHAnsi"/>
          <w:szCs w:val="24"/>
        </w:rPr>
        <w:t xml:space="preserve">, przy </w:t>
      </w:r>
      <w:r w:rsidR="00F31515">
        <w:rPr>
          <w:rFonts w:asciiTheme="minorHAnsi" w:hAnsiTheme="minorHAnsi" w:cstheme="minorHAnsi"/>
          <w:szCs w:val="24"/>
        </w:rPr>
        <w:br/>
      </w:r>
      <w:r w:rsidR="00195254" w:rsidRPr="00751532">
        <w:rPr>
          <w:rFonts w:asciiTheme="minorHAnsi" w:hAnsiTheme="minorHAnsi" w:cstheme="minorHAnsi"/>
          <w:szCs w:val="24"/>
        </w:rPr>
        <w:t xml:space="preserve">ul. </w:t>
      </w:r>
      <w:r w:rsidRPr="00751532">
        <w:rPr>
          <w:rFonts w:asciiTheme="minorHAnsi" w:hAnsiTheme="minorHAnsi" w:cstheme="minorHAnsi"/>
          <w:szCs w:val="24"/>
        </w:rPr>
        <w:t>……………………….</w:t>
      </w:r>
      <w:r w:rsidR="00195254" w:rsidRPr="00751532">
        <w:rPr>
          <w:rFonts w:asciiTheme="minorHAnsi" w:hAnsiTheme="minorHAnsi" w:cstheme="minorHAnsi"/>
          <w:szCs w:val="24"/>
        </w:rPr>
        <w:t xml:space="preserve">, wpisaną do Krajowego Rejestru Sądowego pod numerem </w:t>
      </w:r>
      <w:r w:rsidRPr="00751532">
        <w:rPr>
          <w:rFonts w:asciiTheme="minorHAnsi" w:hAnsiTheme="minorHAnsi" w:cstheme="minorHAnsi"/>
          <w:szCs w:val="24"/>
        </w:rPr>
        <w:t>……………………</w:t>
      </w:r>
      <w:r w:rsidR="00195254" w:rsidRPr="00751532">
        <w:rPr>
          <w:rFonts w:asciiTheme="minorHAnsi" w:hAnsiTheme="minorHAnsi" w:cstheme="minorHAnsi"/>
          <w:szCs w:val="24"/>
        </w:rPr>
        <w:t xml:space="preserve"> NIP: </w:t>
      </w:r>
      <w:r w:rsidRPr="00751532">
        <w:rPr>
          <w:rFonts w:asciiTheme="minorHAnsi" w:hAnsiTheme="minorHAnsi" w:cstheme="minorHAnsi"/>
          <w:szCs w:val="24"/>
        </w:rPr>
        <w:t>……………………………….</w:t>
      </w:r>
      <w:r w:rsidR="00195254" w:rsidRPr="00751532">
        <w:rPr>
          <w:rFonts w:asciiTheme="minorHAnsi" w:hAnsiTheme="minorHAnsi" w:cstheme="minorHAnsi"/>
          <w:szCs w:val="24"/>
        </w:rPr>
        <w:t xml:space="preserve">, reprezentowaną przez </w:t>
      </w:r>
      <w:r w:rsidRPr="00751532">
        <w:rPr>
          <w:rFonts w:asciiTheme="minorHAnsi" w:hAnsiTheme="minorHAnsi" w:cstheme="minorHAnsi"/>
          <w:szCs w:val="24"/>
        </w:rPr>
        <w:t>…………………</w:t>
      </w:r>
      <w:r w:rsidR="00195BDF" w:rsidRPr="00751532">
        <w:rPr>
          <w:rFonts w:asciiTheme="minorHAnsi" w:hAnsiTheme="minorHAnsi" w:cstheme="minorHAnsi"/>
          <w:szCs w:val="24"/>
        </w:rPr>
        <w:t>……………………….</w:t>
      </w:r>
      <w:r w:rsidRPr="00751532">
        <w:rPr>
          <w:rFonts w:asciiTheme="minorHAnsi" w:hAnsiTheme="minorHAnsi" w:cstheme="minorHAnsi"/>
          <w:szCs w:val="24"/>
        </w:rPr>
        <w:t>………</w:t>
      </w:r>
      <w:r w:rsidR="006712E8" w:rsidRPr="00751532">
        <w:rPr>
          <w:rFonts w:asciiTheme="minorHAnsi" w:hAnsiTheme="minorHAnsi" w:cstheme="minorHAnsi"/>
          <w:szCs w:val="24"/>
        </w:rPr>
        <w:t xml:space="preserve">, </w:t>
      </w:r>
      <w:r w:rsidR="00F449D5" w:rsidRPr="00751532">
        <w:rPr>
          <w:rFonts w:asciiTheme="minorHAnsi" w:hAnsiTheme="minorHAnsi" w:cstheme="minorHAnsi"/>
          <w:szCs w:val="24"/>
        </w:rPr>
        <w:t>zwan</w:t>
      </w:r>
      <w:r w:rsidR="00195254" w:rsidRPr="00751532">
        <w:rPr>
          <w:rFonts w:asciiTheme="minorHAnsi" w:hAnsiTheme="minorHAnsi" w:cstheme="minorHAnsi"/>
          <w:szCs w:val="24"/>
        </w:rPr>
        <w:t>ą</w:t>
      </w:r>
      <w:r w:rsidR="00F449D5" w:rsidRPr="00751532">
        <w:rPr>
          <w:rFonts w:asciiTheme="minorHAnsi" w:hAnsiTheme="minorHAnsi" w:cstheme="minorHAnsi"/>
          <w:szCs w:val="24"/>
        </w:rPr>
        <w:t xml:space="preserve"> </w:t>
      </w:r>
      <w:r w:rsidR="00F31515">
        <w:rPr>
          <w:rFonts w:asciiTheme="minorHAnsi" w:hAnsiTheme="minorHAnsi" w:cstheme="minorHAnsi"/>
          <w:szCs w:val="24"/>
        </w:rPr>
        <w:br/>
      </w:r>
      <w:r w:rsidRPr="00751532">
        <w:rPr>
          <w:rFonts w:asciiTheme="minorHAnsi" w:hAnsiTheme="minorHAnsi" w:cstheme="minorHAnsi"/>
          <w:szCs w:val="24"/>
        </w:rPr>
        <w:t>w dalszej części Umowy</w:t>
      </w:r>
      <w:r w:rsidR="00F449D5" w:rsidRPr="00751532">
        <w:rPr>
          <w:rFonts w:asciiTheme="minorHAnsi" w:hAnsiTheme="minorHAnsi" w:cstheme="minorHAnsi"/>
          <w:szCs w:val="24"/>
        </w:rPr>
        <w:t xml:space="preserve"> Wykonawcą </w:t>
      </w:r>
    </w:p>
    <w:p w14:paraId="59F7C691" w14:textId="03EE58BD" w:rsidR="00D87115" w:rsidRPr="00751532" w:rsidRDefault="00621132" w:rsidP="00FA385B">
      <w:pPr>
        <w:tabs>
          <w:tab w:val="left" w:pos="5245"/>
          <w:tab w:val="left" w:pos="5670"/>
        </w:tabs>
        <w:spacing w:after="0" w:line="300" w:lineRule="auto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Umowa zawarta w wyniku przeprowadzonego postępowania</w:t>
      </w:r>
      <w:r w:rsidR="00D87115" w:rsidRPr="00751532">
        <w:rPr>
          <w:rFonts w:asciiTheme="minorHAnsi" w:hAnsiTheme="minorHAnsi" w:cstheme="minorHAnsi"/>
          <w:szCs w:val="24"/>
        </w:rPr>
        <w:t xml:space="preserve"> o udzielenie zamówienia publicznego pn.: ,,</w:t>
      </w:r>
      <w:r w:rsidR="000240E5">
        <w:rPr>
          <w:rFonts w:asciiTheme="minorHAnsi" w:hAnsiTheme="minorHAnsi" w:cstheme="minorHAnsi"/>
          <w:szCs w:val="24"/>
        </w:rPr>
        <w:t>Audyty energetyczne i prze</w:t>
      </w:r>
      <w:r w:rsidR="009F5AB8">
        <w:rPr>
          <w:rFonts w:asciiTheme="minorHAnsi" w:hAnsiTheme="minorHAnsi" w:cstheme="minorHAnsi"/>
          <w:szCs w:val="24"/>
        </w:rPr>
        <w:t>glądy</w:t>
      </w:r>
      <w:r w:rsidR="000240E5">
        <w:rPr>
          <w:rFonts w:asciiTheme="minorHAnsi" w:hAnsiTheme="minorHAnsi" w:cstheme="minorHAnsi"/>
          <w:szCs w:val="24"/>
        </w:rPr>
        <w:t xml:space="preserve"> kominiarskie</w:t>
      </w:r>
      <w:r w:rsidR="00D87115" w:rsidRPr="00751532">
        <w:rPr>
          <w:rFonts w:asciiTheme="minorHAnsi" w:hAnsiTheme="minorHAnsi" w:cstheme="minorHAnsi"/>
          <w:szCs w:val="24"/>
        </w:rPr>
        <w:t xml:space="preserve"> ,,Mazowsze bez smogu</w:t>
      </w:r>
      <w:r w:rsidR="00F31515">
        <w:rPr>
          <w:rFonts w:asciiTheme="minorHAnsi" w:hAnsiTheme="minorHAnsi" w:cstheme="minorHAnsi"/>
          <w:szCs w:val="24"/>
        </w:rPr>
        <w:t>”</w:t>
      </w:r>
      <w:r w:rsidR="009A7952">
        <w:rPr>
          <w:rFonts w:asciiTheme="minorHAnsi" w:hAnsiTheme="minorHAnsi" w:cstheme="minorHAnsi"/>
          <w:szCs w:val="24"/>
        </w:rPr>
        <w:t>”</w:t>
      </w:r>
      <w:r w:rsidR="00D87115" w:rsidRPr="00751532">
        <w:rPr>
          <w:rFonts w:asciiTheme="minorHAnsi" w:hAnsiTheme="minorHAnsi" w:cstheme="minorHAnsi"/>
          <w:szCs w:val="24"/>
        </w:rPr>
        <w:t xml:space="preserve"> </w:t>
      </w:r>
      <w:r w:rsidR="00F31515">
        <w:rPr>
          <w:rFonts w:asciiTheme="minorHAnsi" w:hAnsiTheme="minorHAnsi" w:cstheme="minorHAnsi"/>
          <w:szCs w:val="24"/>
        </w:rPr>
        <w:t>(</w:t>
      </w:r>
      <w:r w:rsidRPr="00751532">
        <w:rPr>
          <w:rFonts w:asciiTheme="minorHAnsi" w:hAnsiTheme="minorHAnsi" w:cstheme="minorHAnsi"/>
          <w:szCs w:val="24"/>
        </w:rPr>
        <w:t>przeprowadzonego</w:t>
      </w:r>
      <w:r w:rsidR="00D87115" w:rsidRPr="00751532">
        <w:rPr>
          <w:rFonts w:asciiTheme="minorHAnsi" w:hAnsiTheme="minorHAnsi" w:cstheme="minorHAnsi"/>
          <w:szCs w:val="24"/>
        </w:rPr>
        <w:t xml:space="preserve"> w trybie podstawowym </w:t>
      </w:r>
      <w:r w:rsidRPr="00751532">
        <w:rPr>
          <w:rFonts w:asciiTheme="minorHAnsi" w:hAnsiTheme="minorHAnsi" w:cstheme="minorHAnsi"/>
          <w:szCs w:val="24"/>
        </w:rPr>
        <w:t>z możliwością negocjacji, o którym mowa w art. 275 pkt 2</w:t>
      </w:r>
      <w:r w:rsidR="00D87115" w:rsidRPr="00751532">
        <w:rPr>
          <w:rFonts w:asciiTheme="minorHAnsi" w:hAnsiTheme="minorHAnsi" w:cstheme="minorHAnsi"/>
          <w:szCs w:val="24"/>
        </w:rPr>
        <w:t xml:space="preserve"> ustawy z dnia 11 września 2019 r. – Prawo zamówień publicznych (Dz. U. 2024, poz. 1320, z późn. zm.)</w:t>
      </w:r>
      <w:r w:rsidR="00F31515">
        <w:rPr>
          <w:rFonts w:asciiTheme="minorHAnsi" w:hAnsiTheme="minorHAnsi" w:cstheme="minorHAnsi"/>
          <w:szCs w:val="24"/>
        </w:rPr>
        <w:t>)</w:t>
      </w:r>
      <w:r w:rsidR="00D87115" w:rsidRPr="00751532">
        <w:rPr>
          <w:rFonts w:asciiTheme="minorHAnsi" w:hAnsiTheme="minorHAnsi" w:cstheme="minorHAnsi"/>
          <w:szCs w:val="24"/>
        </w:rPr>
        <w:t xml:space="preserve"> – dalej: „ustawa Pzp”, Strony zawarły umowę o następującej treści:</w:t>
      </w:r>
    </w:p>
    <w:p w14:paraId="027D9435" w14:textId="246B5E94" w:rsidR="00621132" w:rsidRPr="00751532" w:rsidRDefault="00621132" w:rsidP="004351CC">
      <w:pPr>
        <w:tabs>
          <w:tab w:val="left" w:pos="5245"/>
          <w:tab w:val="left" w:pos="5670"/>
        </w:tabs>
        <w:spacing w:before="120" w:after="0" w:line="300" w:lineRule="auto"/>
        <w:jc w:val="center"/>
        <w:rPr>
          <w:rFonts w:asciiTheme="minorHAnsi" w:hAnsiTheme="minorHAnsi" w:cstheme="minorHAnsi"/>
          <w:b/>
          <w:szCs w:val="24"/>
        </w:rPr>
      </w:pPr>
      <w:r w:rsidRPr="00751532">
        <w:rPr>
          <w:rFonts w:asciiTheme="minorHAnsi" w:hAnsiTheme="minorHAnsi" w:cstheme="minorHAnsi"/>
          <w:b/>
          <w:szCs w:val="24"/>
        </w:rPr>
        <w:t>Przedmiot umowy</w:t>
      </w:r>
    </w:p>
    <w:p w14:paraId="3E1CB435" w14:textId="78998E14" w:rsidR="00F449D5" w:rsidRPr="00751532" w:rsidRDefault="00F449D5" w:rsidP="004351CC">
      <w:pPr>
        <w:tabs>
          <w:tab w:val="left" w:pos="5245"/>
          <w:tab w:val="left" w:pos="5670"/>
        </w:tabs>
        <w:spacing w:after="0" w:line="300" w:lineRule="auto"/>
        <w:jc w:val="center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§ 1</w:t>
      </w:r>
    </w:p>
    <w:p w14:paraId="08F5BAB3" w14:textId="298DC734" w:rsidR="00C358F1" w:rsidRPr="00C358F1" w:rsidRDefault="00F449D5" w:rsidP="00C358F1">
      <w:pPr>
        <w:pStyle w:val="Akapitzlist"/>
        <w:numPr>
          <w:ilvl w:val="0"/>
          <w:numId w:val="1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b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Zamawiający powierza, a Wykonawca przyjmuje obowiązek wykonania </w:t>
      </w:r>
      <w:r w:rsidR="00F31515">
        <w:rPr>
          <w:rFonts w:asciiTheme="minorHAnsi" w:hAnsiTheme="minorHAnsi" w:cstheme="minorHAnsi"/>
          <w:szCs w:val="24"/>
        </w:rPr>
        <w:t>usługi</w:t>
      </w:r>
      <w:r w:rsidRPr="00751532">
        <w:rPr>
          <w:rFonts w:asciiTheme="minorHAnsi" w:hAnsiTheme="minorHAnsi" w:cstheme="minorHAnsi"/>
          <w:szCs w:val="24"/>
        </w:rPr>
        <w:t xml:space="preserve"> pn</w:t>
      </w:r>
      <w:r w:rsidR="00662BEF" w:rsidRPr="00751532">
        <w:rPr>
          <w:rFonts w:asciiTheme="minorHAnsi" w:hAnsiTheme="minorHAnsi" w:cstheme="minorHAnsi"/>
          <w:szCs w:val="24"/>
        </w:rPr>
        <w:t xml:space="preserve">.: </w:t>
      </w:r>
      <w:r w:rsidR="00C358F1" w:rsidRPr="00C358F1">
        <w:rPr>
          <w:rFonts w:asciiTheme="minorHAnsi" w:hAnsiTheme="minorHAnsi" w:cstheme="minorHAnsi"/>
          <w:szCs w:val="24"/>
        </w:rPr>
        <w:t>,,Audyty energetyczne i prze</w:t>
      </w:r>
      <w:r w:rsidR="009F5AB8">
        <w:rPr>
          <w:rFonts w:asciiTheme="minorHAnsi" w:hAnsiTheme="minorHAnsi" w:cstheme="minorHAnsi"/>
          <w:szCs w:val="24"/>
        </w:rPr>
        <w:t>glądy</w:t>
      </w:r>
      <w:r w:rsidR="00C358F1" w:rsidRPr="00C358F1">
        <w:rPr>
          <w:rFonts w:asciiTheme="minorHAnsi" w:hAnsiTheme="minorHAnsi" w:cstheme="minorHAnsi"/>
          <w:szCs w:val="24"/>
        </w:rPr>
        <w:t xml:space="preserve"> kominiarskie ,,Mazowsze bez smogu”</w:t>
      </w:r>
      <w:r w:rsidR="009A7952">
        <w:rPr>
          <w:rFonts w:asciiTheme="minorHAnsi" w:hAnsiTheme="minorHAnsi" w:cstheme="minorHAnsi"/>
          <w:szCs w:val="24"/>
        </w:rPr>
        <w:t>”</w:t>
      </w:r>
      <w:r w:rsidR="008760D4" w:rsidRPr="00751532">
        <w:rPr>
          <w:rFonts w:asciiTheme="minorHAnsi" w:hAnsiTheme="minorHAnsi" w:cstheme="minorHAnsi"/>
          <w:szCs w:val="24"/>
        </w:rPr>
        <w:t>, zwane dalej „przedmiotem umowy”.</w:t>
      </w:r>
    </w:p>
    <w:p w14:paraId="0E67A866" w14:textId="7D61C9C5" w:rsidR="003D0BA6" w:rsidRPr="00751532" w:rsidRDefault="008760D4" w:rsidP="00FA385B">
      <w:pPr>
        <w:pStyle w:val="Akapitzlist"/>
        <w:numPr>
          <w:ilvl w:val="0"/>
          <w:numId w:val="1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b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Zadanie dofinansowane </w:t>
      </w:r>
      <w:r w:rsidR="00195BDF" w:rsidRPr="00751532">
        <w:rPr>
          <w:rFonts w:asciiTheme="minorHAnsi" w:hAnsiTheme="minorHAnsi" w:cstheme="minorHAnsi"/>
          <w:szCs w:val="24"/>
        </w:rPr>
        <w:t>w ramach Priorytetu</w:t>
      </w:r>
      <w:r w:rsidRPr="00751532">
        <w:rPr>
          <w:rFonts w:asciiTheme="minorHAnsi" w:hAnsiTheme="minorHAnsi" w:cstheme="minorHAnsi"/>
          <w:szCs w:val="24"/>
        </w:rPr>
        <w:t xml:space="preserve"> II: ,,Fundusze Europejskie na zielony rozwój Mazowsza” Działanie: 2.1: ,,Efektywność energetyczna” programu Fundusze Europejskie dla Mazowsza 2021-2027.</w:t>
      </w:r>
    </w:p>
    <w:p w14:paraId="5FCFBA20" w14:textId="2AAC1A18" w:rsidR="003D0BA6" w:rsidRPr="00751532" w:rsidRDefault="003D0BA6" w:rsidP="00FA385B">
      <w:pPr>
        <w:pStyle w:val="Akapitzlist"/>
        <w:numPr>
          <w:ilvl w:val="0"/>
          <w:numId w:val="1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b/>
          <w:szCs w:val="24"/>
        </w:rPr>
      </w:pPr>
      <w:r w:rsidRPr="00751532">
        <w:rPr>
          <w:rFonts w:asciiTheme="minorHAnsi" w:eastAsia="Calibri" w:hAnsiTheme="minorHAnsi" w:cstheme="minorHAnsi"/>
          <w:color w:val="000000"/>
          <w:szCs w:val="24"/>
        </w:rPr>
        <w:t xml:space="preserve">Wykonawca zobowiązuje się do realizacji przedmiotu Umowy </w:t>
      </w:r>
      <w:r w:rsidR="005F40FC">
        <w:rPr>
          <w:rFonts w:asciiTheme="minorHAnsi" w:eastAsia="Calibri" w:hAnsiTheme="minorHAnsi" w:cstheme="minorHAnsi"/>
          <w:color w:val="000000"/>
          <w:szCs w:val="24"/>
        </w:rPr>
        <w:t xml:space="preserve">w szczególności </w:t>
      </w:r>
      <w:r w:rsidRPr="00751532">
        <w:rPr>
          <w:rFonts w:asciiTheme="minorHAnsi" w:eastAsia="Calibri" w:hAnsiTheme="minorHAnsi" w:cstheme="minorHAnsi"/>
          <w:color w:val="000000"/>
          <w:szCs w:val="24"/>
        </w:rPr>
        <w:t>zgodnie z:</w:t>
      </w:r>
    </w:p>
    <w:p w14:paraId="3F243D9C" w14:textId="77777777" w:rsidR="003D0BA6" w:rsidRPr="00751532" w:rsidRDefault="003D0BA6" w:rsidP="002E78A4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300" w:lineRule="auto"/>
        <w:ind w:left="709" w:hanging="284"/>
        <w:rPr>
          <w:rFonts w:asciiTheme="minorHAnsi" w:eastAsia="Calibri" w:hAnsiTheme="minorHAnsi" w:cstheme="minorHAnsi"/>
          <w:color w:val="000000"/>
          <w:szCs w:val="24"/>
        </w:rPr>
      </w:pPr>
      <w:r w:rsidRPr="00751532">
        <w:rPr>
          <w:rFonts w:asciiTheme="minorHAnsi" w:eastAsia="Calibri" w:hAnsiTheme="minorHAnsi" w:cstheme="minorHAnsi"/>
          <w:color w:val="000000"/>
          <w:szCs w:val="24"/>
        </w:rPr>
        <w:t>obowiązującymi przepisami prawa,</w:t>
      </w:r>
    </w:p>
    <w:p w14:paraId="6C5C574C" w14:textId="77777777" w:rsidR="003D0BA6" w:rsidRPr="00751532" w:rsidRDefault="003D0BA6" w:rsidP="002E78A4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300" w:lineRule="auto"/>
        <w:ind w:left="709" w:hanging="284"/>
        <w:rPr>
          <w:rFonts w:asciiTheme="minorHAnsi" w:eastAsia="Calibri" w:hAnsiTheme="minorHAnsi" w:cstheme="minorHAnsi"/>
          <w:color w:val="000000"/>
          <w:szCs w:val="24"/>
        </w:rPr>
      </w:pPr>
      <w:r w:rsidRPr="00751532">
        <w:rPr>
          <w:rFonts w:asciiTheme="minorHAnsi" w:eastAsia="Calibri" w:hAnsiTheme="minorHAnsi" w:cstheme="minorHAnsi"/>
          <w:color w:val="000000"/>
          <w:szCs w:val="24"/>
        </w:rPr>
        <w:t>wytycznymi dotyczącymi realizacji zasad równościowych w ramach funduszy unijnych na lata 2021–2027,</w:t>
      </w:r>
    </w:p>
    <w:p w14:paraId="2D8DDF58" w14:textId="77777777" w:rsidR="003D0BA6" w:rsidRPr="00751532" w:rsidRDefault="003D0BA6" w:rsidP="002E78A4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300" w:lineRule="auto"/>
        <w:ind w:left="709" w:hanging="284"/>
        <w:rPr>
          <w:rFonts w:asciiTheme="minorHAnsi" w:eastAsia="Calibri" w:hAnsiTheme="minorHAnsi" w:cstheme="minorHAnsi"/>
          <w:color w:val="000000"/>
          <w:szCs w:val="24"/>
        </w:rPr>
      </w:pPr>
      <w:r w:rsidRPr="00751532">
        <w:rPr>
          <w:rFonts w:asciiTheme="minorHAnsi" w:eastAsia="Calibri" w:hAnsiTheme="minorHAnsi" w:cstheme="minorHAnsi"/>
          <w:color w:val="000000"/>
          <w:szCs w:val="24"/>
        </w:rPr>
        <w:t>zasadami oznaczania projektów współfinansowanych z funduszy europejskich na lata 2021–2027,</w:t>
      </w:r>
    </w:p>
    <w:p w14:paraId="311E53FB" w14:textId="084EB9CE" w:rsidR="003D0BA6" w:rsidRDefault="003D0BA6" w:rsidP="00FA385B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spacing w:after="0" w:line="300" w:lineRule="auto"/>
        <w:ind w:left="426"/>
        <w:contextualSpacing w:val="0"/>
        <w:rPr>
          <w:rFonts w:asciiTheme="minorHAnsi" w:eastAsia="Calibri" w:hAnsiTheme="minorHAnsi" w:cstheme="minorHAnsi"/>
          <w:color w:val="000000"/>
          <w:szCs w:val="24"/>
        </w:rPr>
      </w:pPr>
      <w:r w:rsidRPr="00751532">
        <w:rPr>
          <w:rFonts w:asciiTheme="minorHAnsi" w:eastAsia="Calibri" w:hAnsiTheme="minorHAnsi" w:cstheme="minorHAnsi"/>
          <w:color w:val="000000"/>
          <w:szCs w:val="24"/>
        </w:rPr>
        <w:t>W ramach realizacji Umowy Wykonawca zobowiązuje się do</w:t>
      </w:r>
      <w:r w:rsidR="00751532" w:rsidRPr="00751532">
        <w:rPr>
          <w:rFonts w:asciiTheme="minorHAnsi" w:eastAsia="Calibri" w:hAnsiTheme="minorHAnsi" w:cstheme="minorHAnsi"/>
          <w:color w:val="000000"/>
          <w:szCs w:val="24"/>
        </w:rPr>
        <w:t xml:space="preserve"> </w:t>
      </w:r>
      <w:r w:rsidR="00C358F1">
        <w:rPr>
          <w:rFonts w:asciiTheme="minorHAnsi" w:eastAsia="Calibri" w:hAnsiTheme="minorHAnsi" w:cstheme="minorHAnsi"/>
          <w:color w:val="000000"/>
          <w:szCs w:val="24"/>
        </w:rPr>
        <w:t xml:space="preserve">wykonania </w:t>
      </w:r>
      <w:r w:rsidR="001A1CFC">
        <w:rPr>
          <w:rFonts w:asciiTheme="minorHAnsi" w:eastAsia="Calibri" w:hAnsiTheme="minorHAnsi" w:cstheme="minorHAnsi"/>
          <w:color w:val="000000"/>
          <w:szCs w:val="24"/>
        </w:rPr>
        <w:t xml:space="preserve">przeglądów </w:t>
      </w:r>
      <w:r w:rsidR="000072DC">
        <w:rPr>
          <w:rFonts w:asciiTheme="minorHAnsi" w:eastAsia="Calibri" w:hAnsiTheme="minorHAnsi" w:cstheme="minorHAnsi"/>
          <w:color w:val="000000"/>
          <w:szCs w:val="24"/>
        </w:rPr>
        <w:t>kominiarskich</w:t>
      </w:r>
      <w:r w:rsidR="00C358F1">
        <w:rPr>
          <w:rFonts w:asciiTheme="minorHAnsi" w:eastAsia="Calibri" w:hAnsiTheme="minorHAnsi" w:cstheme="minorHAnsi"/>
          <w:color w:val="000000"/>
          <w:szCs w:val="24"/>
        </w:rPr>
        <w:t xml:space="preserve"> wybranych budynków mieszkalnych jednorodzinnych na terenie gminy </w:t>
      </w:r>
      <w:r w:rsidR="00C358F1">
        <w:rPr>
          <w:rFonts w:asciiTheme="minorHAnsi" w:eastAsia="Calibri" w:hAnsiTheme="minorHAnsi" w:cstheme="minorHAnsi"/>
          <w:color w:val="000000"/>
          <w:szCs w:val="24"/>
        </w:rPr>
        <w:lastRenderedPageBreak/>
        <w:t>Prażmów</w:t>
      </w:r>
      <w:r w:rsidR="008F095A">
        <w:rPr>
          <w:rFonts w:asciiTheme="minorHAnsi" w:eastAsia="Calibri" w:hAnsiTheme="minorHAnsi" w:cstheme="minorHAnsi"/>
          <w:color w:val="000000"/>
          <w:szCs w:val="24"/>
        </w:rPr>
        <w:t xml:space="preserve"> wraz z usługą czyszczenia kominów</w:t>
      </w:r>
      <w:r w:rsidR="00C358F1">
        <w:rPr>
          <w:rFonts w:asciiTheme="minorHAnsi" w:eastAsia="Calibri" w:hAnsiTheme="minorHAnsi" w:cstheme="minorHAnsi"/>
          <w:color w:val="000000"/>
          <w:szCs w:val="24"/>
        </w:rPr>
        <w:t>. Zakres zamówienia obejmuje w szczególności:</w:t>
      </w:r>
    </w:p>
    <w:p w14:paraId="2869AD65" w14:textId="107800FB" w:rsidR="00C358F1" w:rsidRDefault="00C358F1" w:rsidP="00EF1E25">
      <w:pPr>
        <w:pStyle w:val="Akapitzlist"/>
        <w:widowControl w:val="0"/>
        <w:suppressAutoHyphens/>
        <w:autoSpaceDE w:val="0"/>
        <w:autoSpaceDN w:val="0"/>
        <w:spacing w:after="0" w:line="300" w:lineRule="auto"/>
        <w:ind w:left="851" w:hanging="425"/>
        <w:contextualSpacing w:val="0"/>
        <w:rPr>
          <w:rFonts w:asciiTheme="minorHAnsi" w:eastAsia="Calibri" w:hAnsiTheme="minorHAnsi" w:cstheme="minorHAnsi"/>
          <w:color w:val="000000"/>
          <w:szCs w:val="24"/>
        </w:rPr>
      </w:pPr>
      <w:r>
        <w:rPr>
          <w:rFonts w:asciiTheme="minorHAnsi" w:eastAsia="Calibri" w:hAnsiTheme="minorHAnsi" w:cstheme="minorHAnsi"/>
          <w:color w:val="000000"/>
          <w:szCs w:val="24"/>
        </w:rPr>
        <w:t xml:space="preserve">4.1. </w:t>
      </w:r>
      <w:r w:rsidR="001A1CFC">
        <w:rPr>
          <w:rFonts w:asciiTheme="minorHAnsi" w:eastAsia="Calibri" w:hAnsiTheme="minorHAnsi" w:cstheme="minorHAnsi"/>
          <w:color w:val="000000"/>
          <w:szCs w:val="24"/>
        </w:rPr>
        <w:t>czyszczenie przewodów kominowych,</w:t>
      </w:r>
    </w:p>
    <w:p w14:paraId="54EF95BE" w14:textId="4B4AF848" w:rsidR="00C358F1" w:rsidRDefault="00C358F1" w:rsidP="00EF1E25">
      <w:pPr>
        <w:pStyle w:val="Akapitzlist"/>
        <w:widowControl w:val="0"/>
        <w:suppressAutoHyphens/>
        <w:autoSpaceDE w:val="0"/>
        <w:autoSpaceDN w:val="0"/>
        <w:spacing w:after="0" w:line="300" w:lineRule="auto"/>
        <w:ind w:left="851" w:hanging="425"/>
        <w:contextualSpacing w:val="0"/>
        <w:rPr>
          <w:rFonts w:asciiTheme="minorHAnsi" w:eastAsia="Calibri" w:hAnsiTheme="minorHAnsi" w:cstheme="minorHAnsi"/>
          <w:color w:val="000000"/>
          <w:szCs w:val="24"/>
        </w:rPr>
      </w:pPr>
      <w:r>
        <w:rPr>
          <w:rFonts w:asciiTheme="minorHAnsi" w:eastAsia="Calibri" w:hAnsiTheme="minorHAnsi" w:cstheme="minorHAnsi"/>
          <w:color w:val="000000"/>
          <w:szCs w:val="24"/>
        </w:rPr>
        <w:t xml:space="preserve">4.2. </w:t>
      </w:r>
      <w:r w:rsidR="001A1CFC">
        <w:rPr>
          <w:rFonts w:asciiTheme="minorHAnsi" w:eastAsia="Calibri" w:hAnsiTheme="minorHAnsi" w:cstheme="minorHAnsi"/>
          <w:color w:val="000000"/>
          <w:szCs w:val="24"/>
        </w:rPr>
        <w:t>sprawdzenie drożności i szczelności przewodów kominowych,</w:t>
      </w:r>
    </w:p>
    <w:p w14:paraId="21D41378" w14:textId="48B161DD" w:rsidR="00C358F1" w:rsidRDefault="00C358F1" w:rsidP="00EF1E25">
      <w:pPr>
        <w:pStyle w:val="Akapitzlist"/>
        <w:widowControl w:val="0"/>
        <w:suppressAutoHyphens/>
        <w:autoSpaceDE w:val="0"/>
        <w:autoSpaceDN w:val="0"/>
        <w:spacing w:after="0" w:line="300" w:lineRule="auto"/>
        <w:ind w:left="851" w:hanging="425"/>
        <w:contextualSpacing w:val="0"/>
        <w:rPr>
          <w:rFonts w:asciiTheme="minorHAnsi" w:eastAsia="Calibri" w:hAnsiTheme="minorHAnsi" w:cstheme="minorHAnsi"/>
          <w:color w:val="000000"/>
          <w:szCs w:val="24"/>
        </w:rPr>
      </w:pPr>
      <w:r>
        <w:rPr>
          <w:rFonts w:asciiTheme="minorHAnsi" w:eastAsia="Calibri" w:hAnsiTheme="minorHAnsi" w:cstheme="minorHAnsi"/>
          <w:color w:val="000000"/>
          <w:szCs w:val="24"/>
        </w:rPr>
        <w:t xml:space="preserve">4.3. </w:t>
      </w:r>
      <w:r w:rsidR="001A1CFC">
        <w:rPr>
          <w:rFonts w:asciiTheme="minorHAnsi" w:eastAsia="Calibri" w:hAnsiTheme="minorHAnsi" w:cstheme="minorHAnsi"/>
          <w:color w:val="000000"/>
          <w:szCs w:val="24"/>
        </w:rPr>
        <w:t>sprawdzenie prawidłowości podłączeń w tym:</w:t>
      </w:r>
    </w:p>
    <w:p w14:paraId="580434E6" w14:textId="7A58CB49" w:rsidR="001A1CFC" w:rsidRDefault="001A1CFC" w:rsidP="002E78A4">
      <w:pPr>
        <w:pStyle w:val="Akapitzlist"/>
        <w:widowControl w:val="0"/>
        <w:numPr>
          <w:ilvl w:val="0"/>
          <w:numId w:val="20"/>
        </w:numPr>
        <w:suppressAutoHyphens/>
        <w:autoSpaceDE w:val="0"/>
        <w:autoSpaceDN w:val="0"/>
        <w:spacing w:after="0" w:line="300" w:lineRule="auto"/>
        <w:contextualSpacing w:val="0"/>
        <w:rPr>
          <w:rFonts w:asciiTheme="minorHAnsi" w:eastAsia="Calibri" w:hAnsiTheme="minorHAnsi" w:cstheme="minorHAnsi"/>
          <w:color w:val="000000"/>
          <w:szCs w:val="24"/>
        </w:rPr>
      </w:pPr>
      <w:r>
        <w:rPr>
          <w:rFonts w:asciiTheme="minorHAnsi" w:eastAsia="Calibri" w:hAnsiTheme="minorHAnsi" w:cstheme="minorHAnsi"/>
          <w:color w:val="000000"/>
          <w:szCs w:val="24"/>
        </w:rPr>
        <w:t>ilości i rodzaju podłączeń,</w:t>
      </w:r>
    </w:p>
    <w:p w14:paraId="545233B1" w14:textId="4EA87F57" w:rsidR="001A1CFC" w:rsidRDefault="001A1CFC" w:rsidP="002E78A4">
      <w:pPr>
        <w:pStyle w:val="Akapitzlist"/>
        <w:widowControl w:val="0"/>
        <w:numPr>
          <w:ilvl w:val="0"/>
          <w:numId w:val="20"/>
        </w:numPr>
        <w:suppressAutoHyphens/>
        <w:autoSpaceDE w:val="0"/>
        <w:autoSpaceDN w:val="0"/>
        <w:spacing w:after="0" w:line="300" w:lineRule="auto"/>
        <w:contextualSpacing w:val="0"/>
        <w:rPr>
          <w:rFonts w:asciiTheme="minorHAnsi" w:eastAsia="Calibri" w:hAnsiTheme="minorHAnsi" w:cstheme="minorHAnsi"/>
          <w:color w:val="000000"/>
          <w:szCs w:val="24"/>
        </w:rPr>
      </w:pPr>
      <w:r>
        <w:rPr>
          <w:rFonts w:asciiTheme="minorHAnsi" w:eastAsia="Calibri" w:hAnsiTheme="minorHAnsi" w:cstheme="minorHAnsi"/>
          <w:color w:val="000000"/>
          <w:szCs w:val="24"/>
        </w:rPr>
        <w:t>stanu technicznego drzwiczek rewizyjnych,</w:t>
      </w:r>
    </w:p>
    <w:p w14:paraId="312A167B" w14:textId="749BE31A" w:rsidR="001A1CFC" w:rsidRDefault="001A1CFC" w:rsidP="002E78A4">
      <w:pPr>
        <w:pStyle w:val="Akapitzlist"/>
        <w:widowControl w:val="0"/>
        <w:numPr>
          <w:ilvl w:val="0"/>
          <w:numId w:val="20"/>
        </w:numPr>
        <w:suppressAutoHyphens/>
        <w:autoSpaceDE w:val="0"/>
        <w:autoSpaceDN w:val="0"/>
        <w:spacing w:after="0" w:line="300" w:lineRule="auto"/>
        <w:contextualSpacing w:val="0"/>
        <w:rPr>
          <w:rFonts w:asciiTheme="minorHAnsi" w:eastAsia="Calibri" w:hAnsiTheme="minorHAnsi" w:cstheme="minorHAnsi"/>
          <w:color w:val="000000"/>
          <w:szCs w:val="24"/>
        </w:rPr>
      </w:pPr>
      <w:r>
        <w:rPr>
          <w:rFonts w:asciiTheme="minorHAnsi" w:eastAsia="Calibri" w:hAnsiTheme="minorHAnsi" w:cstheme="minorHAnsi"/>
          <w:color w:val="000000"/>
          <w:szCs w:val="24"/>
        </w:rPr>
        <w:t>prawidłowości zainstalowanych kratek wentylacyjnych,</w:t>
      </w:r>
    </w:p>
    <w:p w14:paraId="1B6459F4" w14:textId="282536C7" w:rsidR="001A1CFC" w:rsidRDefault="001A1CFC" w:rsidP="002E78A4">
      <w:pPr>
        <w:pStyle w:val="Akapitzlist"/>
        <w:widowControl w:val="0"/>
        <w:numPr>
          <w:ilvl w:val="0"/>
          <w:numId w:val="20"/>
        </w:numPr>
        <w:suppressAutoHyphens/>
        <w:autoSpaceDE w:val="0"/>
        <w:autoSpaceDN w:val="0"/>
        <w:spacing w:after="0" w:line="300" w:lineRule="auto"/>
        <w:contextualSpacing w:val="0"/>
        <w:rPr>
          <w:rFonts w:asciiTheme="minorHAnsi" w:eastAsia="Calibri" w:hAnsiTheme="minorHAnsi" w:cstheme="minorHAnsi"/>
          <w:color w:val="000000"/>
          <w:szCs w:val="24"/>
        </w:rPr>
      </w:pPr>
      <w:r>
        <w:rPr>
          <w:rFonts w:asciiTheme="minorHAnsi" w:eastAsia="Calibri" w:hAnsiTheme="minorHAnsi" w:cstheme="minorHAnsi"/>
          <w:color w:val="000000"/>
          <w:szCs w:val="24"/>
        </w:rPr>
        <w:t>sprawdzenie zapewnienia cyrkulacji powietrza w pomieszczeniach,</w:t>
      </w:r>
    </w:p>
    <w:p w14:paraId="10FE5585" w14:textId="520546C9" w:rsidR="007B0CA5" w:rsidRDefault="00C358F1" w:rsidP="00EF1E25">
      <w:pPr>
        <w:pStyle w:val="Akapitzlist"/>
        <w:widowControl w:val="0"/>
        <w:suppressAutoHyphens/>
        <w:autoSpaceDE w:val="0"/>
        <w:autoSpaceDN w:val="0"/>
        <w:spacing w:after="0" w:line="300" w:lineRule="auto"/>
        <w:ind w:left="851" w:hanging="425"/>
        <w:contextualSpacing w:val="0"/>
        <w:rPr>
          <w:rFonts w:asciiTheme="minorHAnsi" w:eastAsia="Calibri" w:hAnsiTheme="minorHAnsi" w:cstheme="minorHAnsi"/>
          <w:color w:val="000000"/>
          <w:szCs w:val="24"/>
        </w:rPr>
      </w:pPr>
      <w:r>
        <w:rPr>
          <w:rFonts w:asciiTheme="minorHAnsi" w:eastAsia="Calibri" w:hAnsiTheme="minorHAnsi" w:cstheme="minorHAnsi"/>
          <w:color w:val="000000"/>
          <w:szCs w:val="24"/>
        </w:rPr>
        <w:t xml:space="preserve">4.4. </w:t>
      </w:r>
      <w:r w:rsidR="001A1CFC">
        <w:rPr>
          <w:rFonts w:asciiTheme="minorHAnsi" w:eastAsia="Calibri" w:hAnsiTheme="minorHAnsi" w:cstheme="minorHAnsi"/>
          <w:color w:val="000000"/>
          <w:szCs w:val="24"/>
        </w:rPr>
        <w:t xml:space="preserve">sprawdzenie ciągu kominowego przewodów dymowych, spalinowych </w:t>
      </w:r>
      <w:r w:rsidR="005324E1">
        <w:rPr>
          <w:rFonts w:asciiTheme="minorHAnsi" w:eastAsia="Calibri" w:hAnsiTheme="minorHAnsi" w:cstheme="minorHAnsi"/>
          <w:color w:val="000000"/>
          <w:szCs w:val="24"/>
        </w:rPr>
        <w:br/>
      </w:r>
      <w:r w:rsidR="001A1CFC">
        <w:rPr>
          <w:rFonts w:asciiTheme="minorHAnsi" w:eastAsia="Calibri" w:hAnsiTheme="minorHAnsi" w:cstheme="minorHAnsi"/>
          <w:color w:val="000000"/>
          <w:szCs w:val="24"/>
        </w:rPr>
        <w:t>i wentylacyjnych</w:t>
      </w:r>
      <w:r w:rsidR="000072DC">
        <w:rPr>
          <w:rFonts w:asciiTheme="minorHAnsi" w:eastAsia="Calibri" w:hAnsiTheme="minorHAnsi" w:cstheme="minorHAnsi"/>
          <w:color w:val="000000"/>
          <w:szCs w:val="24"/>
        </w:rPr>
        <w:t xml:space="preserve"> przy pomocy atestowanego urządzenia pomiarowego</w:t>
      </w:r>
      <w:r w:rsidR="001A1CFC">
        <w:rPr>
          <w:rFonts w:asciiTheme="minorHAnsi" w:eastAsia="Calibri" w:hAnsiTheme="minorHAnsi" w:cstheme="minorHAnsi"/>
          <w:color w:val="000000"/>
          <w:szCs w:val="24"/>
        </w:rPr>
        <w:t>,</w:t>
      </w:r>
    </w:p>
    <w:p w14:paraId="7E5C13C1" w14:textId="51809660" w:rsidR="001A1CFC" w:rsidRDefault="001A1CFC" w:rsidP="00EF1E25">
      <w:pPr>
        <w:pStyle w:val="Akapitzlist"/>
        <w:widowControl w:val="0"/>
        <w:suppressAutoHyphens/>
        <w:autoSpaceDE w:val="0"/>
        <w:autoSpaceDN w:val="0"/>
        <w:spacing w:after="0" w:line="300" w:lineRule="auto"/>
        <w:ind w:left="851" w:hanging="425"/>
        <w:contextualSpacing w:val="0"/>
        <w:rPr>
          <w:rFonts w:asciiTheme="minorHAnsi" w:eastAsia="Calibri" w:hAnsiTheme="minorHAnsi" w:cstheme="minorHAnsi"/>
          <w:color w:val="000000"/>
          <w:szCs w:val="24"/>
        </w:rPr>
      </w:pPr>
      <w:r>
        <w:rPr>
          <w:rFonts w:asciiTheme="minorHAnsi" w:eastAsia="Calibri" w:hAnsiTheme="minorHAnsi" w:cstheme="minorHAnsi"/>
          <w:color w:val="000000"/>
          <w:szCs w:val="24"/>
        </w:rPr>
        <w:t xml:space="preserve">4.5. </w:t>
      </w:r>
      <w:r w:rsidR="000072DC">
        <w:rPr>
          <w:rFonts w:asciiTheme="minorHAnsi" w:eastAsia="Calibri" w:hAnsiTheme="minorHAnsi" w:cstheme="minorHAnsi"/>
          <w:color w:val="000000"/>
          <w:szCs w:val="24"/>
        </w:rPr>
        <w:t>sprawdzenie</w:t>
      </w:r>
      <w:r>
        <w:rPr>
          <w:rFonts w:asciiTheme="minorHAnsi" w:eastAsia="Calibri" w:hAnsiTheme="minorHAnsi" w:cstheme="minorHAnsi"/>
          <w:color w:val="000000"/>
          <w:szCs w:val="24"/>
        </w:rPr>
        <w:t xml:space="preserve"> stanu technicznego kominów ponad dachem w tym:</w:t>
      </w:r>
    </w:p>
    <w:p w14:paraId="543C4D8F" w14:textId="43A85B77" w:rsidR="001A1CFC" w:rsidRDefault="001A1CFC" w:rsidP="002E78A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spacing w:after="0" w:line="300" w:lineRule="auto"/>
        <w:contextualSpacing w:val="0"/>
        <w:rPr>
          <w:rFonts w:asciiTheme="minorHAnsi" w:eastAsia="Calibri" w:hAnsiTheme="minorHAnsi" w:cstheme="minorHAnsi"/>
          <w:color w:val="000000"/>
          <w:szCs w:val="24"/>
        </w:rPr>
      </w:pPr>
      <w:r>
        <w:rPr>
          <w:rFonts w:asciiTheme="minorHAnsi" w:eastAsia="Calibri" w:hAnsiTheme="minorHAnsi" w:cstheme="minorHAnsi"/>
          <w:color w:val="000000"/>
          <w:szCs w:val="24"/>
        </w:rPr>
        <w:t>głowic kominowych,</w:t>
      </w:r>
    </w:p>
    <w:p w14:paraId="58FF8F8C" w14:textId="441C15B0" w:rsidR="001A1CFC" w:rsidRDefault="001A1CFC" w:rsidP="002E78A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spacing w:after="0" w:line="300" w:lineRule="auto"/>
        <w:contextualSpacing w:val="0"/>
        <w:rPr>
          <w:rFonts w:asciiTheme="minorHAnsi" w:eastAsia="Calibri" w:hAnsiTheme="minorHAnsi" w:cstheme="minorHAnsi"/>
          <w:color w:val="000000"/>
          <w:szCs w:val="24"/>
        </w:rPr>
      </w:pPr>
      <w:r>
        <w:rPr>
          <w:rFonts w:asciiTheme="minorHAnsi" w:eastAsia="Calibri" w:hAnsiTheme="minorHAnsi" w:cstheme="minorHAnsi"/>
          <w:color w:val="000000"/>
          <w:szCs w:val="24"/>
        </w:rPr>
        <w:t>ścian kominowych nad dachem i na poddaszu</w:t>
      </w:r>
      <w:r w:rsidR="000072DC">
        <w:rPr>
          <w:rFonts w:asciiTheme="minorHAnsi" w:eastAsia="Calibri" w:hAnsiTheme="minorHAnsi" w:cstheme="minorHAnsi"/>
          <w:color w:val="000000"/>
          <w:szCs w:val="24"/>
        </w:rPr>
        <w:t xml:space="preserve"> (strychu)</w:t>
      </w:r>
      <w:r>
        <w:rPr>
          <w:rFonts w:asciiTheme="minorHAnsi" w:eastAsia="Calibri" w:hAnsiTheme="minorHAnsi" w:cstheme="minorHAnsi"/>
          <w:color w:val="000000"/>
          <w:szCs w:val="24"/>
        </w:rPr>
        <w:t>,</w:t>
      </w:r>
    </w:p>
    <w:p w14:paraId="2C5B2A3F" w14:textId="60780A19" w:rsidR="001A1CFC" w:rsidRDefault="001A1CFC" w:rsidP="002E78A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spacing w:after="0" w:line="300" w:lineRule="auto"/>
        <w:contextualSpacing w:val="0"/>
        <w:rPr>
          <w:rFonts w:asciiTheme="minorHAnsi" w:eastAsia="Calibri" w:hAnsiTheme="minorHAnsi" w:cstheme="minorHAnsi"/>
          <w:color w:val="000000"/>
          <w:szCs w:val="24"/>
        </w:rPr>
      </w:pPr>
      <w:r>
        <w:rPr>
          <w:rFonts w:asciiTheme="minorHAnsi" w:eastAsia="Calibri" w:hAnsiTheme="minorHAnsi" w:cstheme="minorHAnsi"/>
          <w:color w:val="000000"/>
          <w:szCs w:val="24"/>
        </w:rPr>
        <w:t>nasad kominowych,</w:t>
      </w:r>
    </w:p>
    <w:p w14:paraId="163DB82C" w14:textId="3D09E325" w:rsidR="001A1CFC" w:rsidRDefault="001A1CFC" w:rsidP="002E78A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spacing w:after="0" w:line="300" w:lineRule="auto"/>
        <w:contextualSpacing w:val="0"/>
        <w:rPr>
          <w:rFonts w:asciiTheme="minorHAnsi" w:eastAsia="Calibri" w:hAnsiTheme="minorHAnsi" w:cstheme="minorHAnsi"/>
          <w:color w:val="000000"/>
          <w:szCs w:val="24"/>
        </w:rPr>
      </w:pPr>
      <w:r>
        <w:rPr>
          <w:rFonts w:asciiTheme="minorHAnsi" w:eastAsia="Calibri" w:hAnsiTheme="minorHAnsi" w:cstheme="minorHAnsi"/>
          <w:color w:val="000000"/>
          <w:szCs w:val="24"/>
        </w:rPr>
        <w:t>prawidłowości wylotów powietrza,</w:t>
      </w:r>
    </w:p>
    <w:p w14:paraId="03E1337B" w14:textId="2B8B66C1" w:rsidR="001A1CFC" w:rsidRDefault="001A1CFC" w:rsidP="00EF1E25">
      <w:pPr>
        <w:pStyle w:val="Akapitzlist"/>
        <w:widowControl w:val="0"/>
        <w:suppressAutoHyphens/>
        <w:autoSpaceDE w:val="0"/>
        <w:autoSpaceDN w:val="0"/>
        <w:spacing w:after="0" w:line="300" w:lineRule="auto"/>
        <w:ind w:left="851" w:hanging="425"/>
        <w:contextualSpacing w:val="0"/>
        <w:rPr>
          <w:rFonts w:asciiTheme="minorHAnsi" w:eastAsia="Calibri" w:hAnsiTheme="minorHAnsi" w:cstheme="minorHAnsi"/>
          <w:color w:val="000000"/>
          <w:szCs w:val="24"/>
        </w:rPr>
      </w:pPr>
      <w:r>
        <w:rPr>
          <w:rFonts w:asciiTheme="minorHAnsi" w:eastAsia="Calibri" w:hAnsiTheme="minorHAnsi" w:cstheme="minorHAnsi"/>
          <w:color w:val="000000"/>
          <w:szCs w:val="24"/>
        </w:rPr>
        <w:t>4.6. prawidłowości dostępu do badań przewodów kominowych, stanu włazów, drabin, ław kominiarskich,</w:t>
      </w:r>
    </w:p>
    <w:p w14:paraId="263FA057" w14:textId="0D759624" w:rsidR="001A1CFC" w:rsidRDefault="001A1CFC" w:rsidP="00EF1E25">
      <w:pPr>
        <w:pStyle w:val="Akapitzlist"/>
        <w:widowControl w:val="0"/>
        <w:suppressAutoHyphens/>
        <w:autoSpaceDE w:val="0"/>
        <w:autoSpaceDN w:val="0"/>
        <w:spacing w:after="0" w:line="300" w:lineRule="auto"/>
        <w:ind w:left="851" w:hanging="425"/>
        <w:contextualSpacing w:val="0"/>
        <w:rPr>
          <w:rFonts w:asciiTheme="minorHAnsi" w:eastAsia="Calibri" w:hAnsiTheme="minorHAnsi" w:cstheme="minorHAnsi"/>
          <w:color w:val="000000"/>
          <w:szCs w:val="24"/>
        </w:rPr>
      </w:pPr>
      <w:r>
        <w:rPr>
          <w:rFonts w:asciiTheme="minorHAnsi" w:eastAsia="Calibri" w:hAnsiTheme="minorHAnsi" w:cstheme="minorHAnsi"/>
          <w:color w:val="000000"/>
          <w:szCs w:val="24"/>
        </w:rPr>
        <w:t>4.7. sporządzenie protokoł</w:t>
      </w:r>
      <w:r w:rsidR="00B21126">
        <w:rPr>
          <w:rFonts w:asciiTheme="minorHAnsi" w:eastAsia="Calibri" w:hAnsiTheme="minorHAnsi" w:cstheme="minorHAnsi"/>
          <w:color w:val="000000"/>
          <w:szCs w:val="24"/>
        </w:rPr>
        <w:t>u z każdego przeprowadzonego</w:t>
      </w:r>
      <w:r>
        <w:rPr>
          <w:rFonts w:asciiTheme="minorHAnsi" w:eastAsia="Calibri" w:hAnsiTheme="minorHAnsi" w:cstheme="minorHAnsi"/>
          <w:color w:val="000000"/>
          <w:szCs w:val="24"/>
        </w:rPr>
        <w:t xml:space="preserve"> przeglądu kominiarskiego w </w:t>
      </w:r>
      <w:r w:rsidR="000072DC">
        <w:rPr>
          <w:rFonts w:asciiTheme="minorHAnsi" w:eastAsia="Calibri" w:hAnsiTheme="minorHAnsi" w:cstheme="minorHAnsi"/>
          <w:color w:val="000000"/>
          <w:szCs w:val="24"/>
        </w:rPr>
        <w:t>postaci elektronicznej w systemie Centralnej Ewidencji Emisyjności Budynku (dalej:</w:t>
      </w:r>
      <w:r>
        <w:rPr>
          <w:rFonts w:asciiTheme="minorHAnsi" w:eastAsia="Calibri" w:hAnsiTheme="minorHAnsi" w:cstheme="minorHAnsi"/>
          <w:color w:val="000000"/>
          <w:szCs w:val="24"/>
        </w:rPr>
        <w:t xml:space="preserve"> CEEB</w:t>
      </w:r>
      <w:r w:rsidR="000072DC">
        <w:rPr>
          <w:rFonts w:asciiTheme="minorHAnsi" w:eastAsia="Calibri" w:hAnsiTheme="minorHAnsi" w:cstheme="minorHAnsi"/>
          <w:color w:val="000000"/>
          <w:szCs w:val="24"/>
        </w:rPr>
        <w:t>)</w:t>
      </w:r>
      <w:r>
        <w:rPr>
          <w:rFonts w:asciiTheme="minorHAnsi" w:eastAsia="Calibri" w:hAnsiTheme="minorHAnsi" w:cstheme="minorHAnsi"/>
          <w:color w:val="000000"/>
          <w:szCs w:val="24"/>
        </w:rPr>
        <w:t>,</w:t>
      </w:r>
    </w:p>
    <w:p w14:paraId="651EDED1" w14:textId="51653C08" w:rsidR="001A1CFC" w:rsidRDefault="001A1CFC" w:rsidP="00EF1E25">
      <w:pPr>
        <w:pStyle w:val="Akapitzlist"/>
        <w:widowControl w:val="0"/>
        <w:suppressAutoHyphens/>
        <w:autoSpaceDE w:val="0"/>
        <w:autoSpaceDN w:val="0"/>
        <w:spacing w:after="0" w:line="300" w:lineRule="auto"/>
        <w:ind w:left="851" w:hanging="425"/>
        <w:contextualSpacing w:val="0"/>
        <w:rPr>
          <w:rFonts w:asciiTheme="minorHAnsi" w:eastAsia="Calibri" w:hAnsiTheme="minorHAnsi" w:cstheme="minorHAnsi"/>
          <w:color w:val="000000"/>
          <w:szCs w:val="24"/>
        </w:rPr>
      </w:pPr>
      <w:r>
        <w:rPr>
          <w:rFonts w:asciiTheme="minorHAnsi" w:eastAsia="Calibri" w:hAnsiTheme="minorHAnsi" w:cstheme="minorHAnsi"/>
          <w:color w:val="000000"/>
          <w:szCs w:val="24"/>
        </w:rPr>
        <w:t>4.8. kontrola stanu technicznego przewodów kominowych będzie przeprowadzona przez uprawnione osoby, zgodnie z art. 62 ust. 6 pkt 1 i 2 ustawy z dnia 7 lipca 1994 r. Prawo budowlane (Dz. U. z 2025 r., poz. 418) tj.:</w:t>
      </w:r>
    </w:p>
    <w:p w14:paraId="33BCE782" w14:textId="5F6BD798" w:rsidR="001A1CFC" w:rsidRDefault="001A1CFC" w:rsidP="002E78A4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spacing w:after="0" w:line="300" w:lineRule="auto"/>
        <w:ind w:left="1276"/>
        <w:contextualSpacing w:val="0"/>
        <w:rPr>
          <w:rFonts w:asciiTheme="minorHAnsi" w:eastAsia="Calibri" w:hAnsiTheme="minorHAnsi" w:cstheme="minorHAnsi"/>
          <w:color w:val="000000"/>
          <w:szCs w:val="24"/>
        </w:rPr>
      </w:pPr>
      <w:r>
        <w:rPr>
          <w:rFonts w:asciiTheme="minorHAnsi" w:eastAsia="Calibri" w:hAnsiTheme="minorHAnsi" w:cstheme="minorHAnsi"/>
          <w:color w:val="000000"/>
          <w:szCs w:val="24"/>
        </w:rPr>
        <w:t xml:space="preserve">osoby posiadające kwalifikacje mistrza w rzemiośle kominiarskim – </w:t>
      </w:r>
      <w:r w:rsidR="005324E1">
        <w:rPr>
          <w:rFonts w:asciiTheme="minorHAnsi" w:eastAsia="Calibri" w:hAnsiTheme="minorHAnsi" w:cstheme="minorHAnsi"/>
          <w:color w:val="000000"/>
          <w:szCs w:val="24"/>
        </w:rPr>
        <w:br/>
      </w:r>
      <w:r>
        <w:rPr>
          <w:rFonts w:asciiTheme="minorHAnsi" w:eastAsia="Calibri" w:hAnsiTheme="minorHAnsi" w:cstheme="minorHAnsi"/>
          <w:color w:val="000000"/>
          <w:szCs w:val="24"/>
        </w:rPr>
        <w:t>w odniesieniu do przewodów dymowych oraz grawitacyjnych przewodów spalinowych i wentylacyjnych,</w:t>
      </w:r>
    </w:p>
    <w:p w14:paraId="232191D7" w14:textId="473ABB9C" w:rsidR="001A1CFC" w:rsidRDefault="001A1CFC" w:rsidP="002E78A4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spacing w:after="0" w:line="300" w:lineRule="auto"/>
        <w:ind w:left="1276"/>
        <w:contextualSpacing w:val="0"/>
        <w:rPr>
          <w:rFonts w:asciiTheme="minorHAnsi" w:eastAsia="Calibri" w:hAnsiTheme="minorHAnsi" w:cstheme="minorHAnsi"/>
          <w:color w:val="000000"/>
          <w:szCs w:val="24"/>
        </w:rPr>
      </w:pPr>
      <w:r>
        <w:rPr>
          <w:rFonts w:asciiTheme="minorHAnsi" w:eastAsia="Calibri" w:hAnsiTheme="minorHAnsi" w:cstheme="minorHAnsi"/>
          <w:color w:val="000000"/>
          <w:szCs w:val="24"/>
        </w:rPr>
        <w:t xml:space="preserve">osoby posiadające uprawnienia budowlane odpowiedniej specjalności – </w:t>
      </w:r>
      <w:r w:rsidR="005324E1">
        <w:rPr>
          <w:rFonts w:asciiTheme="minorHAnsi" w:eastAsia="Calibri" w:hAnsiTheme="minorHAnsi" w:cstheme="minorHAnsi"/>
          <w:color w:val="000000"/>
          <w:szCs w:val="24"/>
        </w:rPr>
        <w:br/>
      </w:r>
      <w:r>
        <w:rPr>
          <w:rFonts w:asciiTheme="minorHAnsi" w:eastAsia="Calibri" w:hAnsiTheme="minorHAnsi" w:cstheme="minorHAnsi"/>
          <w:color w:val="000000"/>
          <w:szCs w:val="24"/>
        </w:rPr>
        <w:t>w odniesieniu do przewodów kominowych, w których ciąg kominowy jest wymuszony pracą urządzeń mechanicznych.</w:t>
      </w:r>
    </w:p>
    <w:p w14:paraId="7BA58952" w14:textId="5A1AD4A0" w:rsidR="001B0092" w:rsidRPr="00151552" w:rsidRDefault="00151552" w:rsidP="00151552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spacing w:after="0" w:line="300" w:lineRule="auto"/>
        <w:rPr>
          <w:rFonts w:asciiTheme="minorHAnsi" w:eastAsia="Calibri" w:hAnsiTheme="minorHAnsi" w:cstheme="minorHAnsi"/>
          <w:color w:val="000000"/>
          <w:szCs w:val="24"/>
        </w:rPr>
      </w:pPr>
      <w:bookmarkStart w:id="1" w:name="_Hlk211425599"/>
      <w:r>
        <w:rPr>
          <w:rFonts w:asciiTheme="minorHAnsi" w:eastAsia="Calibri" w:hAnsiTheme="minorHAnsi" w:cstheme="minorHAnsi"/>
          <w:color w:val="000000"/>
          <w:szCs w:val="24"/>
        </w:rPr>
        <w:t>Liczba</w:t>
      </w:r>
      <w:r w:rsidR="001B0092" w:rsidRPr="00151552">
        <w:rPr>
          <w:rFonts w:asciiTheme="minorHAnsi" w:eastAsia="Calibri" w:hAnsiTheme="minorHAnsi" w:cstheme="minorHAnsi"/>
          <w:color w:val="000000"/>
          <w:szCs w:val="24"/>
        </w:rPr>
        <w:t xml:space="preserve"> zleconych do wykonania przeglądów kominiarskich </w:t>
      </w:r>
      <w:r>
        <w:rPr>
          <w:rFonts w:asciiTheme="minorHAnsi" w:eastAsia="Calibri" w:hAnsiTheme="minorHAnsi" w:cstheme="minorHAnsi"/>
          <w:color w:val="000000"/>
          <w:szCs w:val="24"/>
        </w:rPr>
        <w:t xml:space="preserve">w poszczególnych latach w ramach wynagrodzenia określonego w </w:t>
      </w:r>
      <w:r w:rsidRPr="00151552">
        <w:rPr>
          <w:rFonts w:asciiTheme="minorHAnsi" w:eastAsia="Calibri" w:hAnsiTheme="minorHAnsi" w:cstheme="minorHAnsi"/>
          <w:color w:val="000000"/>
          <w:szCs w:val="24"/>
        </w:rPr>
        <w:t xml:space="preserve">§ </w:t>
      </w:r>
      <w:r>
        <w:rPr>
          <w:rFonts w:asciiTheme="minorHAnsi" w:eastAsia="Calibri" w:hAnsiTheme="minorHAnsi" w:cstheme="minorHAnsi"/>
          <w:color w:val="000000"/>
          <w:szCs w:val="24"/>
        </w:rPr>
        <w:t xml:space="preserve">7 ust. 2 umowy </w:t>
      </w:r>
      <w:r w:rsidR="001B0092" w:rsidRPr="00151552">
        <w:rPr>
          <w:rFonts w:asciiTheme="minorHAnsi" w:eastAsia="Calibri" w:hAnsiTheme="minorHAnsi" w:cstheme="minorHAnsi"/>
          <w:color w:val="000000"/>
          <w:szCs w:val="24"/>
        </w:rPr>
        <w:t>będzie uzależniona</w:t>
      </w:r>
      <w:r>
        <w:rPr>
          <w:rFonts w:asciiTheme="minorHAnsi" w:eastAsia="Calibri" w:hAnsiTheme="minorHAnsi" w:cstheme="minorHAnsi"/>
          <w:color w:val="000000"/>
          <w:szCs w:val="24"/>
        </w:rPr>
        <w:t xml:space="preserve"> od ceny jednostkowej wykonania jednego przeglądu kominiarskiego zaoferowanej przez Wykonawcę w ofercie oraz od</w:t>
      </w:r>
      <w:r w:rsidR="001B0092" w:rsidRPr="00151552">
        <w:rPr>
          <w:rFonts w:asciiTheme="minorHAnsi" w:eastAsia="Calibri" w:hAnsiTheme="minorHAnsi" w:cstheme="minorHAnsi"/>
          <w:color w:val="000000"/>
          <w:szCs w:val="24"/>
        </w:rPr>
        <w:t xml:space="preserve"> ilości wniosków złożonych przez mieszkańców gminy zakwalifikowanych przez Zamawiającego do realizacji.</w:t>
      </w:r>
    </w:p>
    <w:bookmarkEnd w:id="1"/>
    <w:p w14:paraId="1B727016" w14:textId="77777777" w:rsidR="001B0092" w:rsidRDefault="001B0092" w:rsidP="0008038C">
      <w:pPr>
        <w:tabs>
          <w:tab w:val="left" w:pos="5245"/>
          <w:tab w:val="left" w:pos="5670"/>
        </w:tabs>
        <w:spacing w:before="120" w:after="0" w:line="300" w:lineRule="auto"/>
        <w:rPr>
          <w:rFonts w:asciiTheme="minorHAnsi" w:hAnsiTheme="minorHAnsi" w:cstheme="minorHAnsi"/>
          <w:b/>
          <w:szCs w:val="24"/>
        </w:rPr>
      </w:pPr>
    </w:p>
    <w:p w14:paraId="461820DE" w14:textId="54CEC543" w:rsidR="00621132" w:rsidRPr="00751532" w:rsidRDefault="00621132" w:rsidP="004351CC">
      <w:pPr>
        <w:tabs>
          <w:tab w:val="left" w:pos="5245"/>
          <w:tab w:val="left" w:pos="5670"/>
        </w:tabs>
        <w:spacing w:before="120" w:after="0" w:line="300" w:lineRule="auto"/>
        <w:jc w:val="center"/>
        <w:rPr>
          <w:rFonts w:asciiTheme="minorHAnsi" w:hAnsiTheme="minorHAnsi" w:cstheme="minorHAnsi"/>
          <w:b/>
          <w:szCs w:val="24"/>
        </w:rPr>
      </w:pPr>
      <w:r w:rsidRPr="00751532">
        <w:rPr>
          <w:rFonts w:asciiTheme="minorHAnsi" w:hAnsiTheme="minorHAnsi" w:cstheme="minorHAnsi"/>
          <w:b/>
          <w:szCs w:val="24"/>
        </w:rPr>
        <w:lastRenderedPageBreak/>
        <w:t>Terminy wykonania zamówienia</w:t>
      </w:r>
    </w:p>
    <w:p w14:paraId="6CA39E37" w14:textId="6B7D93D8" w:rsidR="00191D6F" w:rsidRPr="00751532" w:rsidRDefault="00191D6F" w:rsidP="004351CC">
      <w:pPr>
        <w:tabs>
          <w:tab w:val="left" w:pos="5245"/>
          <w:tab w:val="left" w:pos="5670"/>
        </w:tabs>
        <w:spacing w:after="0" w:line="300" w:lineRule="auto"/>
        <w:jc w:val="center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§ 2</w:t>
      </w:r>
    </w:p>
    <w:p w14:paraId="799C90A8" w14:textId="09D54DBA" w:rsidR="0088420B" w:rsidRPr="00AD17B4" w:rsidRDefault="008760D4" w:rsidP="00AD17B4">
      <w:pPr>
        <w:tabs>
          <w:tab w:val="left" w:pos="5245"/>
          <w:tab w:val="left" w:pos="5670"/>
        </w:tabs>
        <w:spacing w:after="0" w:line="300" w:lineRule="auto"/>
        <w:rPr>
          <w:rFonts w:asciiTheme="minorHAnsi" w:hAnsiTheme="minorHAnsi" w:cstheme="minorHAnsi"/>
          <w:szCs w:val="24"/>
        </w:rPr>
      </w:pPr>
      <w:r w:rsidRPr="00AD17B4">
        <w:rPr>
          <w:rFonts w:asciiTheme="minorHAnsi" w:hAnsiTheme="minorHAnsi" w:cstheme="minorHAnsi"/>
          <w:szCs w:val="24"/>
        </w:rPr>
        <w:t xml:space="preserve">Termin realizacji przedmiotu </w:t>
      </w:r>
      <w:r w:rsidR="009B60C2" w:rsidRPr="00AD17B4">
        <w:rPr>
          <w:rFonts w:asciiTheme="minorHAnsi" w:hAnsiTheme="minorHAnsi" w:cstheme="minorHAnsi"/>
          <w:szCs w:val="24"/>
        </w:rPr>
        <w:t>umowy</w:t>
      </w:r>
      <w:r w:rsidRPr="00AD17B4">
        <w:rPr>
          <w:rFonts w:asciiTheme="minorHAnsi" w:hAnsiTheme="minorHAnsi" w:cstheme="minorHAnsi"/>
          <w:szCs w:val="24"/>
        </w:rPr>
        <w:t xml:space="preserve"> ustala się</w:t>
      </w:r>
      <w:r w:rsidRPr="00AD17B4">
        <w:rPr>
          <w:rFonts w:asciiTheme="minorHAnsi" w:hAnsiTheme="minorHAnsi" w:cstheme="minorHAnsi"/>
          <w:bCs/>
          <w:szCs w:val="24"/>
        </w:rPr>
        <w:t xml:space="preserve"> </w:t>
      </w:r>
      <w:r w:rsidRPr="00AD17B4">
        <w:rPr>
          <w:rFonts w:asciiTheme="minorHAnsi" w:hAnsiTheme="minorHAnsi" w:cstheme="minorHAnsi"/>
          <w:szCs w:val="24"/>
        </w:rPr>
        <w:t>od dnia podpisania umow</w:t>
      </w:r>
      <w:r w:rsidR="00AD17B4" w:rsidRPr="00AD17B4">
        <w:rPr>
          <w:rFonts w:asciiTheme="minorHAnsi" w:hAnsiTheme="minorHAnsi" w:cstheme="minorHAnsi"/>
          <w:szCs w:val="24"/>
        </w:rPr>
        <w:t xml:space="preserve">y do dnia </w:t>
      </w:r>
      <w:r w:rsidR="00151552">
        <w:rPr>
          <w:rFonts w:asciiTheme="minorHAnsi" w:hAnsiTheme="minorHAnsi" w:cstheme="minorHAnsi"/>
          <w:szCs w:val="24"/>
        </w:rPr>
        <w:t>30 listopada</w:t>
      </w:r>
      <w:r w:rsidR="00AD17B4" w:rsidRPr="00AD17B4">
        <w:rPr>
          <w:rFonts w:asciiTheme="minorHAnsi" w:hAnsiTheme="minorHAnsi" w:cstheme="minorHAnsi"/>
          <w:szCs w:val="24"/>
        </w:rPr>
        <w:t xml:space="preserve"> 2028 roku lub do wycz</w:t>
      </w:r>
      <w:r w:rsidR="00AD17B4">
        <w:rPr>
          <w:rFonts w:asciiTheme="minorHAnsi" w:hAnsiTheme="minorHAnsi" w:cstheme="minorHAnsi"/>
          <w:szCs w:val="24"/>
        </w:rPr>
        <w:t>erpania środków wskazanych w § 7 ust. 2</w:t>
      </w:r>
      <w:r w:rsidR="00AD17B4" w:rsidRPr="00AD17B4">
        <w:rPr>
          <w:rFonts w:asciiTheme="minorHAnsi" w:hAnsiTheme="minorHAnsi" w:cstheme="minorHAnsi"/>
          <w:szCs w:val="24"/>
        </w:rPr>
        <w:t xml:space="preserve"> niniejszej umowy.</w:t>
      </w:r>
    </w:p>
    <w:p w14:paraId="1DCA7F89" w14:textId="745E3018" w:rsidR="00621132" w:rsidRPr="00751532" w:rsidRDefault="00123AF0" w:rsidP="004351CC">
      <w:pPr>
        <w:tabs>
          <w:tab w:val="left" w:pos="5245"/>
          <w:tab w:val="left" w:pos="5670"/>
        </w:tabs>
        <w:spacing w:before="120" w:after="0" w:line="300" w:lineRule="auto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Odpowiedzialność, prawa i obowiązki W</w:t>
      </w:r>
      <w:r w:rsidR="00621132" w:rsidRPr="00751532">
        <w:rPr>
          <w:rFonts w:asciiTheme="minorHAnsi" w:hAnsiTheme="minorHAnsi" w:cstheme="minorHAnsi"/>
          <w:b/>
          <w:szCs w:val="24"/>
        </w:rPr>
        <w:t>ykonawcy</w:t>
      </w:r>
    </w:p>
    <w:p w14:paraId="57D27C5B" w14:textId="7FAADBF1" w:rsidR="00191D6F" w:rsidRPr="00751532" w:rsidRDefault="00191D6F" w:rsidP="004351CC">
      <w:pPr>
        <w:tabs>
          <w:tab w:val="left" w:pos="5245"/>
          <w:tab w:val="left" w:pos="5670"/>
        </w:tabs>
        <w:spacing w:after="0" w:line="300" w:lineRule="auto"/>
        <w:jc w:val="center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§ 3</w:t>
      </w:r>
    </w:p>
    <w:p w14:paraId="40F9A2C0" w14:textId="698648E9" w:rsidR="00191D6F" w:rsidRPr="00751532" w:rsidRDefault="00191D6F" w:rsidP="002E78A4">
      <w:pPr>
        <w:pStyle w:val="Akapitzlist"/>
        <w:numPr>
          <w:ilvl w:val="0"/>
          <w:numId w:val="3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Wykonawca oświadcza, że posiada umiejętności, doświadczenie zawodowe i kwalifikacje do wykonania przedmiotu umowy, a zakres prac objęty niniejszą umową należy do zawodowego charakteru prowadzonej przez niego działalności. </w:t>
      </w:r>
    </w:p>
    <w:p w14:paraId="37A5F4E8" w14:textId="77777777" w:rsidR="001C5222" w:rsidRDefault="00191D6F" w:rsidP="001C5222">
      <w:pPr>
        <w:pStyle w:val="Akapitzlist"/>
        <w:numPr>
          <w:ilvl w:val="0"/>
          <w:numId w:val="3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Wykonawca ponosi całą odpowiedzialność prawną i materialną za skutki ewentualnych błędów wynikających z realizacji przedmiotu z</w:t>
      </w:r>
      <w:r w:rsidR="00D321D1">
        <w:rPr>
          <w:rFonts w:asciiTheme="minorHAnsi" w:hAnsiTheme="minorHAnsi" w:cstheme="minorHAnsi"/>
          <w:szCs w:val="24"/>
        </w:rPr>
        <w:t>amówienia opisanego w § 1 ust. 4</w:t>
      </w:r>
      <w:r w:rsidR="000072DC">
        <w:rPr>
          <w:rFonts w:asciiTheme="minorHAnsi" w:hAnsiTheme="minorHAnsi" w:cstheme="minorHAnsi"/>
          <w:szCs w:val="24"/>
        </w:rPr>
        <w:t xml:space="preserve"> </w:t>
      </w:r>
      <w:r w:rsidR="00D321D1">
        <w:rPr>
          <w:rFonts w:asciiTheme="minorHAnsi" w:hAnsiTheme="minorHAnsi" w:cstheme="minorHAnsi"/>
          <w:szCs w:val="24"/>
        </w:rPr>
        <w:t>niniejszej U</w:t>
      </w:r>
      <w:r w:rsidRPr="00751532">
        <w:rPr>
          <w:rFonts w:asciiTheme="minorHAnsi" w:hAnsiTheme="minorHAnsi" w:cstheme="minorHAnsi"/>
          <w:szCs w:val="24"/>
        </w:rPr>
        <w:t xml:space="preserve">mowy. </w:t>
      </w:r>
    </w:p>
    <w:p w14:paraId="0BAE4CEC" w14:textId="77777777" w:rsidR="001C5222" w:rsidRDefault="001C5222" w:rsidP="001C5222">
      <w:pPr>
        <w:pStyle w:val="Akapitzlist"/>
        <w:numPr>
          <w:ilvl w:val="0"/>
          <w:numId w:val="3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szCs w:val="24"/>
        </w:rPr>
      </w:pPr>
      <w:r w:rsidRPr="001C5222">
        <w:rPr>
          <w:rFonts w:asciiTheme="minorHAnsi" w:hAnsiTheme="minorHAnsi" w:cstheme="minorHAnsi"/>
          <w:szCs w:val="24"/>
        </w:rPr>
        <w:t>Wykonawca zobowiązuje się do rozpoczęcia realizacji zadania objętego w umowie w terminie 10 dni roboczych od daty przekazania każdego zlecenia do realizacji.</w:t>
      </w:r>
    </w:p>
    <w:p w14:paraId="54736EAC" w14:textId="1E0D9F8B" w:rsidR="001C5222" w:rsidRPr="001C5222" w:rsidRDefault="001C5222" w:rsidP="001C5222">
      <w:pPr>
        <w:pStyle w:val="Akapitzlist"/>
        <w:numPr>
          <w:ilvl w:val="0"/>
          <w:numId w:val="3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szCs w:val="24"/>
        </w:rPr>
      </w:pPr>
      <w:r w:rsidRPr="001C5222">
        <w:rPr>
          <w:rFonts w:asciiTheme="minorHAnsi" w:hAnsiTheme="minorHAnsi" w:cstheme="minorHAnsi"/>
          <w:szCs w:val="24"/>
        </w:rPr>
        <w:t>Wykonawca zobowiązuje się do wykonania audytów energetycznych ujętych w każdym zleceniu w terminie 30 dni roboczych od dnia przekazania zlecenia.</w:t>
      </w:r>
    </w:p>
    <w:p w14:paraId="58B6EC3B" w14:textId="7EE08C35" w:rsidR="000072DC" w:rsidRDefault="000072DC" w:rsidP="002E78A4">
      <w:pPr>
        <w:pStyle w:val="Akapitzlist"/>
        <w:numPr>
          <w:ilvl w:val="0"/>
          <w:numId w:val="3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Wykonawca ma obowiązek </w:t>
      </w:r>
      <w:r w:rsidR="006D5E28">
        <w:rPr>
          <w:rFonts w:asciiTheme="minorHAnsi" w:hAnsiTheme="minorHAnsi" w:cstheme="minorHAnsi"/>
          <w:szCs w:val="24"/>
        </w:rPr>
        <w:t xml:space="preserve">niezwłocznego </w:t>
      </w:r>
      <w:r>
        <w:rPr>
          <w:rFonts w:asciiTheme="minorHAnsi" w:hAnsiTheme="minorHAnsi" w:cstheme="minorHAnsi"/>
          <w:szCs w:val="24"/>
        </w:rPr>
        <w:t>informowania Zamawiającego o przeszkodach uniemożliwiających prawidłowe wykonanie umowy.</w:t>
      </w:r>
    </w:p>
    <w:p w14:paraId="7CEC48CA" w14:textId="38E390B9" w:rsidR="000072DC" w:rsidRDefault="000072DC" w:rsidP="002E78A4">
      <w:pPr>
        <w:pStyle w:val="Akapitzlist"/>
        <w:numPr>
          <w:ilvl w:val="0"/>
          <w:numId w:val="3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Wykonawca oświadcza, że posiada potencjał osobowy niezbędny do należytego wykonania przeglądów kominiarskich tj. posiadający zdolności, wiedzę oraz wymagane uprawnienia w zakresie niezbędny</w:t>
      </w:r>
      <w:r w:rsidR="009A7952">
        <w:rPr>
          <w:rFonts w:asciiTheme="minorHAnsi" w:hAnsiTheme="minorHAnsi" w:cstheme="minorHAnsi"/>
          <w:szCs w:val="24"/>
        </w:rPr>
        <w:t>m</w:t>
      </w:r>
      <w:r>
        <w:rPr>
          <w:rFonts w:asciiTheme="minorHAnsi" w:hAnsiTheme="minorHAnsi" w:cstheme="minorHAnsi"/>
          <w:szCs w:val="24"/>
        </w:rPr>
        <w:t xml:space="preserve"> do wykonania przedmiotu umowy zgodnie ze złożoną ofertą.</w:t>
      </w:r>
    </w:p>
    <w:p w14:paraId="6B82C093" w14:textId="0E465CA4" w:rsidR="000072DC" w:rsidRDefault="000072DC" w:rsidP="002E78A4">
      <w:pPr>
        <w:pStyle w:val="Akapitzlist"/>
        <w:numPr>
          <w:ilvl w:val="0"/>
          <w:numId w:val="3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Wykonawca zobowiązuje się skierować do wykonania przeglądów kominiarskich osoby wskazane w formularzu „Wykaz osób”. Zmiana osób, o których mowa w zdaniu poprzednim w </w:t>
      </w:r>
      <w:r w:rsidR="00123AF0">
        <w:rPr>
          <w:rFonts w:asciiTheme="minorHAnsi" w:hAnsiTheme="minorHAnsi" w:cstheme="minorHAnsi"/>
          <w:szCs w:val="24"/>
        </w:rPr>
        <w:t>trakcie</w:t>
      </w:r>
      <w:r>
        <w:rPr>
          <w:rFonts w:asciiTheme="minorHAnsi" w:hAnsiTheme="minorHAnsi" w:cstheme="minorHAnsi"/>
          <w:szCs w:val="24"/>
        </w:rPr>
        <w:t xml:space="preserve"> realizacji przedmiotu umowy, musi być uzasadniona przez Wykonawcę na piśmie i zaakceptowana </w:t>
      </w:r>
      <w:r w:rsidR="006D5E28">
        <w:rPr>
          <w:rFonts w:asciiTheme="minorHAnsi" w:hAnsiTheme="minorHAnsi" w:cstheme="minorHAnsi"/>
          <w:szCs w:val="24"/>
        </w:rPr>
        <w:t xml:space="preserve">na piśmie </w:t>
      </w:r>
      <w:r>
        <w:rPr>
          <w:rFonts w:asciiTheme="minorHAnsi" w:hAnsiTheme="minorHAnsi" w:cstheme="minorHAnsi"/>
          <w:szCs w:val="24"/>
        </w:rPr>
        <w:t>przez Zamawiającego</w:t>
      </w:r>
      <w:r w:rsidR="00123AF0">
        <w:rPr>
          <w:rFonts w:asciiTheme="minorHAnsi" w:hAnsiTheme="minorHAnsi" w:cstheme="minorHAnsi"/>
          <w:szCs w:val="24"/>
        </w:rPr>
        <w:t xml:space="preserve">. Akceptacja zmiany przez Zamawiającego nastąpi wyłącznie wtedy, gdy kwalifikacje wskazanej osoby będą takie same lub wyższe od kwalifikacji wymaganych w postępowaniu. </w:t>
      </w:r>
    </w:p>
    <w:p w14:paraId="0AC0E4CD" w14:textId="2C1E94E0" w:rsidR="00123AF0" w:rsidRDefault="00123AF0" w:rsidP="002E78A4">
      <w:pPr>
        <w:pStyle w:val="Akapitzlist"/>
        <w:numPr>
          <w:ilvl w:val="0"/>
          <w:numId w:val="3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Wykonawca jest zobowiązany do złożenia pisemnej propozycji zmiany osoby wskazanej w pkt. 5 w terminie minimum </w:t>
      </w:r>
      <w:r w:rsidR="009A7952">
        <w:rPr>
          <w:rFonts w:asciiTheme="minorHAnsi" w:hAnsiTheme="minorHAnsi" w:cstheme="minorHAnsi"/>
          <w:szCs w:val="24"/>
        </w:rPr>
        <w:t>14</w:t>
      </w:r>
      <w:r>
        <w:rPr>
          <w:rFonts w:asciiTheme="minorHAnsi" w:hAnsiTheme="minorHAnsi" w:cstheme="minorHAnsi"/>
          <w:szCs w:val="24"/>
        </w:rPr>
        <w:t xml:space="preserve"> dni roboczych przed planowanym wykonaniem przeglądu kominiarskiego przez osobę wskazaną w formularzu „Wykaz osób”. Brak ciągłości realizacji przedmiotu umowy wynikający z przyczyn zależnych od Wykonawcy nie może stanowić podstawy do zmiany terminu zakończenia realizacji zadania. </w:t>
      </w:r>
    </w:p>
    <w:p w14:paraId="4C6ED3B3" w14:textId="2C42107F" w:rsidR="00123AF0" w:rsidRDefault="00123AF0" w:rsidP="002E78A4">
      <w:pPr>
        <w:pStyle w:val="Akapitzlist"/>
        <w:numPr>
          <w:ilvl w:val="0"/>
          <w:numId w:val="3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Zmiana osoby, o której mowa w pkt 5,</w:t>
      </w:r>
      <w:r w:rsidR="009A7952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nie wymaga zawarcia aneksu do umowy.</w:t>
      </w:r>
    </w:p>
    <w:p w14:paraId="0CFC32D0" w14:textId="15E78D9F" w:rsidR="00123AF0" w:rsidRPr="00751532" w:rsidRDefault="00123AF0" w:rsidP="002E78A4">
      <w:pPr>
        <w:pStyle w:val="Akapitzlist"/>
        <w:numPr>
          <w:ilvl w:val="0"/>
          <w:numId w:val="3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>Skierowanie, bez akceptacji Zamawiającego, do realizacji przedmiotu zamówienia innej osoby niż wskazana w formularzu „Wykaz osób” stanowi podstawę do odstąpienia od umowy przez Zamawiającego z winy Wykonawcy.</w:t>
      </w:r>
    </w:p>
    <w:p w14:paraId="20A3DAC7" w14:textId="00ADF613" w:rsidR="00191D6F" w:rsidRPr="00751532" w:rsidRDefault="00191D6F" w:rsidP="002E78A4">
      <w:pPr>
        <w:pStyle w:val="Akapitzlist"/>
        <w:numPr>
          <w:ilvl w:val="0"/>
          <w:numId w:val="3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Podczas podejmowania działań związanych z wykonaniem umowy należy postępować ze szczególną ostrożnością i bezwzględnym poszanowaniem obowiązujących w tym zakresie przepisów prawa, w szczególności dotyczących RODO. </w:t>
      </w:r>
    </w:p>
    <w:p w14:paraId="58CB6433" w14:textId="38477383" w:rsidR="002D017E" w:rsidRPr="00751532" w:rsidRDefault="00191D6F" w:rsidP="002E78A4">
      <w:pPr>
        <w:pStyle w:val="Akapitzlist"/>
        <w:numPr>
          <w:ilvl w:val="0"/>
          <w:numId w:val="3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Wykonawca ponosi odpowiedzialność za szkody wyrządzone osobom trzecim przy wykonywaniu Umowy. </w:t>
      </w:r>
    </w:p>
    <w:p w14:paraId="19551D17" w14:textId="5B2CA240" w:rsidR="009B60C2" w:rsidRPr="00751532" w:rsidRDefault="009B60C2" w:rsidP="004351CC">
      <w:pPr>
        <w:tabs>
          <w:tab w:val="left" w:pos="5245"/>
          <w:tab w:val="left" w:pos="5670"/>
        </w:tabs>
        <w:spacing w:before="120" w:after="0" w:line="300" w:lineRule="auto"/>
        <w:jc w:val="center"/>
        <w:rPr>
          <w:rFonts w:asciiTheme="minorHAnsi" w:hAnsiTheme="minorHAnsi" w:cstheme="minorHAnsi"/>
          <w:b/>
          <w:szCs w:val="24"/>
        </w:rPr>
      </w:pPr>
      <w:r w:rsidRPr="00751532">
        <w:rPr>
          <w:rFonts w:asciiTheme="minorHAnsi" w:hAnsiTheme="minorHAnsi" w:cstheme="minorHAnsi"/>
          <w:b/>
          <w:szCs w:val="24"/>
        </w:rPr>
        <w:t>Osoby do kontaktu</w:t>
      </w:r>
    </w:p>
    <w:p w14:paraId="6A29863D" w14:textId="609A44FA" w:rsidR="009B60C2" w:rsidRPr="00751532" w:rsidRDefault="009B60C2" w:rsidP="004351CC">
      <w:pPr>
        <w:tabs>
          <w:tab w:val="left" w:pos="5245"/>
          <w:tab w:val="left" w:pos="5670"/>
        </w:tabs>
        <w:spacing w:after="0" w:line="300" w:lineRule="auto"/>
        <w:jc w:val="center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§ 4</w:t>
      </w:r>
    </w:p>
    <w:p w14:paraId="64646CFE" w14:textId="77777777" w:rsidR="009B60C2" w:rsidRPr="00751532" w:rsidRDefault="009B60C2" w:rsidP="004351CC">
      <w:pPr>
        <w:pStyle w:val="Akapitzlist"/>
        <w:spacing w:after="0" w:line="300" w:lineRule="auto"/>
        <w:ind w:left="0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Osoby sprawujące nadzór nad realizacją umowy:</w:t>
      </w:r>
    </w:p>
    <w:p w14:paraId="161C7D78" w14:textId="77777777" w:rsidR="00151552" w:rsidRPr="00751532" w:rsidRDefault="00151552" w:rsidP="00151552">
      <w:pPr>
        <w:pStyle w:val="Akapitzlist"/>
        <w:widowControl w:val="0"/>
        <w:numPr>
          <w:ilvl w:val="0"/>
          <w:numId w:val="18"/>
        </w:numPr>
        <w:tabs>
          <w:tab w:val="left" w:pos="455"/>
        </w:tabs>
        <w:autoSpaceDE w:val="0"/>
        <w:autoSpaceDN w:val="0"/>
        <w:spacing w:after="0" w:line="300" w:lineRule="auto"/>
        <w:ind w:left="709"/>
        <w:contextualSpacing w:val="0"/>
        <w:jc w:val="both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ze strony Zamawiającego:</w:t>
      </w:r>
    </w:p>
    <w:p w14:paraId="5E061034" w14:textId="77777777" w:rsidR="00151552" w:rsidRDefault="00151552" w:rsidP="00151552">
      <w:pPr>
        <w:spacing w:after="0" w:line="300" w:lineRule="auto"/>
        <w:ind w:left="709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Imię i nazwisko: </w:t>
      </w:r>
      <w:r w:rsidRPr="00751532">
        <w:rPr>
          <w:rFonts w:asciiTheme="minorHAnsi" w:hAnsiTheme="minorHAnsi" w:cstheme="minorHAnsi"/>
          <w:szCs w:val="24"/>
        </w:rPr>
        <w:t>…………………………………………………………………………</w:t>
      </w:r>
    </w:p>
    <w:p w14:paraId="29A880CB" w14:textId="77777777" w:rsidR="00151552" w:rsidRDefault="00151552" w:rsidP="00151552">
      <w:pPr>
        <w:spacing w:after="0" w:line="300" w:lineRule="auto"/>
        <w:ind w:left="709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Telefon kontaktowy: ………………………………………………………………….</w:t>
      </w:r>
    </w:p>
    <w:p w14:paraId="4061C6C9" w14:textId="77777777" w:rsidR="00151552" w:rsidRPr="00751532" w:rsidRDefault="00151552" w:rsidP="00151552">
      <w:pPr>
        <w:spacing w:after="0" w:line="300" w:lineRule="auto"/>
        <w:ind w:left="709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Adres email: ………………………………………………………………………………</w:t>
      </w:r>
    </w:p>
    <w:p w14:paraId="0213DB19" w14:textId="77777777" w:rsidR="00151552" w:rsidRPr="00751532" w:rsidRDefault="00151552" w:rsidP="00151552">
      <w:pPr>
        <w:pStyle w:val="Akapitzlist"/>
        <w:widowControl w:val="0"/>
        <w:numPr>
          <w:ilvl w:val="0"/>
          <w:numId w:val="18"/>
        </w:numPr>
        <w:tabs>
          <w:tab w:val="left" w:pos="455"/>
        </w:tabs>
        <w:autoSpaceDE w:val="0"/>
        <w:autoSpaceDN w:val="0"/>
        <w:spacing w:after="0" w:line="300" w:lineRule="auto"/>
        <w:ind w:left="709"/>
        <w:contextualSpacing w:val="0"/>
        <w:jc w:val="both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ze strony Wykonawcy:</w:t>
      </w:r>
    </w:p>
    <w:p w14:paraId="4EC90BE6" w14:textId="77777777" w:rsidR="00151552" w:rsidRPr="00B32A24" w:rsidRDefault="00151552" w:rsidP="00151552">
      <w:pPr>
        <w:spacing w:after="0" w:line="300" w:lineRule="auto"/>
        <w:ind w:left="709" w:hanging="568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ab/>
      </w:r>
      <w:r w:rsidRPr="00B32A24">
        <w:rPr>
          <w:rFonts w:asciiTheme="minorHAnsi" w:hAnsiTheme="minorHAnsi" w:cstheme="minorHAnsi"/>
          <w:szCs w:val="24"/>
        </w:rPr>
        <w:t>Imię i nazwisko: …………………………………………………………………………</w:t>
      </w:r>
    </w:p>
    <w:p w14:paraId="11DA4AC8" w14:textId="77777777" w:rsidR="00151552" w:rsidRPr="00B32A24" w:rsidRDefault="00151552" w:rsidP="00151552">
      <w:pPr>
        <w:spacing w:after="0" w:line="300" w:lineRule="auto"/>
        <w:ind w:left="709" w:hanging="1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T</w:t>
      </w:r>
      <w:r w:rsidRPr="00B32A24">
        <w:rPr>
          <w:rFonts w:asciiTheme="minorHAnsi" w:hAnsiTheme="minorHAnsi" w:cstheme="minorHAnsi"/>
          <w:szCs w:val="24"/>
        </w:rPr>
        <w:t>elefon kontaktowy: ………………………………………………………………….</w:t>
      </w:r>
    </w:p>
    <w:p w14:paraId="7E738510" w14:textId="77777777" w:rsidR="00151552" w:rsidRPr="00751532" w:rsidRDefault="00151552" w:rsidP="00151552">
      <w:pPr>
        <w:spacing w:after="0" w:line="300" w:lineRule="auto"/>
        <w:ind w:left="709" w:hanging="1"/>
        <w:rPr>
          <w:rFonts w:asciiTheme="minorHAnsi" w:hAnsiTheme="minorHAnsi" w:cstheme="minorHAnsi"/>
          <w:szCs w:val="24"/>
        </w:rPr>
      </w:pPr>
      <w:r w:rsidRPr="00B32A24">
        <w:rPr>
          <w:rFonts w:asciiTheme="minorHAnsi" w:hAnsiTheme="minorHAnsi" w:cstheme="minorHAnsi"/>
          <w:szCs w:val="24"/>
        </w:rPr>
        <w:t>Adres email: ………………………………………………………………………………</w:t>
      </w:r>
    </w:p>
    <w:p w14:paraId="5FA95F4B" w14:textId="77777777" w:rsidR="00D1007E" w:rsidRPr="00D1007E" w:rsidRDefault="00D1007E" w:rsidP="004351CC">
      <w:pPr>
        <w:tabs>
          <w:tab w:val="left" w:pos="5245"/>
          <w:tab w:val="left" w:pos="5670"/>
        </w:tabs>
        <w:spacing w:before="120" w:after="0" w:line="300" w:lineRule="auto"/>
        <w:jc w:val="center"/>
        <w:rPr>
          <w:b/>
        </w:rPr>
      </w:pPr>
      <w:r w:rsidRPr="00D1007E">
        <w:rPr>
          <w:b/>
        </w:rPr>
        <w:t xml:space="preserve">Zasady przekazywania wyników prac i współpracy stron </w:t>
      </w:r>
    </w:p>
    <w:p w14:paraId="016F8779" w14:textId="0BAB1DF1" w:rsidR="00D1007E" w:rsidRDefault="00D1007E" w:rsidP="004351CC">
      <w:pPr>
        <w:tabs>
          <w:tab w:val="left" w:pos="5245"/>
          <w:tab w:val="left" w:pos="5670"/>
        </w:tabs>
        <w:spacing w:before="120" w:after="0" w:line="300" w:lineRule="auto"/>
        <w:jc w:val="center"/>
      </w:pPr>
      <w:r>
        <w:t>§ 5</w:t>
      </w:r>
    </w:p>
    <w:p w14:paraId="6BBE62B1" w14:textId="28900E98" w:rsidR="006D5E28" w:rsidRDefault="00D1007E" w:rsidP="006D5E28">
      <w:pPr>
        <w:pStyle w:val="Akapitzlist"/>
        <w:numPr>
          <w:ilvl w:val="0"/>
          <w:numId w:val="23"/>
        </w:numPr>
        <w:tabs>
          <w:tab w:val="left" w:pos="5245"/>
          <w:tab w:val="left" w:pos="5670"/>
        </w:tabs>
        <w:spacing w:before="120" w:after="0" w:line="300" w:lineRule="auto"/>
        <w:ind w:left="426"/>
        <w:rPr>
          <w:rFonts w:asciiTheme="minorHAnsi" w:hAnsiTheme="minorHAnsi" w:cstheme="minorHAnsi"/>
          <w:szCs w:val="24"/>
        </w:rPr>
      </w:pPr>
      <w:r w:rsidRPr="005945BF">
        <w:t>Wykonawca</w:t>
      </w:r>
      <w:r w:rsidR="006D5E28" w:rsidRPr="006D5E28">
        <w:rPr>
          <w:rFonts w:asciiTheme="minorHAnsi" w:hAnsiTheme="minorHAnsi" w:cstheme="minorHAnsi"/>
          <w:szCs w:val="24"/>
        </w:rPr>
        <w:t xml:space="preserve"> zobowiązany jest do przekazania, na swój koszt i ryzyko, Zamawiającemu jednego egzemplarza sporządzon</w:t>
      </w:r>
      <w:r w:rsidR="00B21126">
        <w:rPr>
          <w:rFonts w:asciiTheme="minorHAnsi" w:hAnsiTheme="minorHAnsi" w:cstheme="minorHAnsi"/>
          <w:szCs w:val="24"/>
        </w:rPr>
        <w:t>ego</w:t>
      </w:r>
      <w:r w:rsidR="006D5E28" w:rsidRPr="006D5E28">
        <w:rPr>
          <w:rFonts w:asciiTheme="minorHAnsi" w:hAnsiTheme="minorHAnsi" w:cstheme="minorHAnsi"/>
          <w:szCs w:val="24"/>
        </w:rPr>
        <w:t xml:space="preserve"> protokoł</w:t>
      </w:r>
      <w:r w:rsidR="00B21126">
        <w:rPr>
          <w:rFonts w:asciiTheme="minorHAnsi" w:hAnsiTheme="minorHAnsi" w:cstheme="minorHAnsi"/>
          <w:szCs w:val="24"/>
        </w:rPr>
        <w:t>u z każdego</w:t>
      </w:r>
      <w:r w:rsidR="006D5E28" w:rsidRPr="006D5E28">
        <w:rPr>
          <w:rFonts w:asciiTheme="minorHAnsi" w:hAnsiTheme="minorHAnsi" w:cstheme="minorHAnsi"/>
          <w:szCs w:val="24"/>
        </w:rPr>
        <w:t xml:space="preserve"> przeprowadzonego przeglądu kominiarskiego dla każdego budynku</w:t>
      </w:r>
      <w:r w:rsidR="004801D6">
        <w:rPr>
          <w:rFonts w:asciiTheme="minorHAnsi" w:hAnsiTheme="minorHAnsi" w:cstheme="minorHAnsi"/>
          <w:szCs w:val="24"/>
        </w:rPr>
        <w:t xml:space="preserve"> (wydruki z systemu CEEB)</w:t>
      </w:r>
      <w:r w:rsidR="009A7952">
        <w:rPr>
          <w:rFonts w:asciiTheme="minorHAnsi" w:hAnsiTheme="minorHAnsi" w:cstheme="minorHAnsi"/>
          <w:szCs w:val="24"/>
        </w:rPr>
        <w:t>.</w:t>
      </w:r>
      <w:r w:rsidR="006D5E28" w:rsidRPr="006D5E28">
        <w:rPr>
          <w:rFonts w:asciiTheme="minorHAnsi" w:hAnsiTheme="minorHAnsi" w:cstheme="minorHAnsi"/>
          <w:szCs w:val="24"/>
        </w:rPr>
        <w:t xml:space="preserve"> Przekazanie ww. dokumentów dla Zamawiającego odbędzie się poprzez podpisanie protokołu zdawczo – odbiorczego, który stanowi integralną część umowy. </w:t>
      </w:r>
    </w:p>
    <w:p w14:paraId="76FFFDFB" w14:textId="469F63A4" w:rsidR="00D1007E" w:rsidRPr="006D5E28" w:rsidRDefault="00D1007E" w:rsidP="006D5E28">
      <w:pPr>
        <w:pStyle w:val="Akapitzlist"/>
        <w:numPr>
          <w:ilvl w:val="0"/>
          <w:numId w:val="23"/>
        </w:numPr>
        <w:tabs>
          <w:tab w:val="left" w:pos="5245"/>
          <w:tab w:val="left" w:pos="5670"/>
        </w:tabs>
        <w:spacing w:before="120" w:after="0" w:line="300" w:lineRule="auto"/>
        <w:ind w:left="426"/>
        <w:rPr>
          <w:rFonts w:asciiTheme="minorHAnsi" w:hAnsiTheme="minorHAnsi" w:cstheme="minorHAnsi"/>
          <w:szCs w:val="24"/>
        </w:rPr>
      </w:pPr>
      <w:r w:rsidRPr="005945BF">
        <w:t>Zamawiający rości sobie prawo do zgłaszania poprawek na każdym etapie realizowania usługi przez Zamawiającego, a Wykonawca zobowiązuje się do wprowadzenia przekazanych przez Zamawiającego poprawek w terminie 7 dni od otrzymania uwag.</w:t>
      </w:r>
    </w:p>
    <w:p w14:paraId="134BC660" w14:textId="77777777" w:rsidR="00B21126" w:rsidRPr="00B21126" w:rsidRDefault="00D1007E" w:rsidP="00B21126">
      <w:pPr>
        <w:pStyle w:val="Akapitzlist"/>
        <w:numPr>
          <w:ilvl w:val="0"/>
          <w:numId w:val="23"/>
        </w:numPr>
        <w:tabs>
          <w:tab w:val="left" w:pos="5245"/>
          <w:tab w:val="left" w:pos="5670"/>
        </w:tabs>
        <w:spacing w:before="120" w:after="0" w:line="300" w:lineRule="auto"/>
        <w:ind w:left="426"/>
        <w:rPr>
          <w:rFonts w:asciiTheme="minorHAnsi" w:hAnsiTheme="minorHAnsi" w:cstheme="minorHAnsi"/>
          <w:szCs w:val="24"/>
        </w:rPr>
      </w:pPr>
      <w:r w:rsidRPr="005945BF">
        <w:t xml:space="preserve">Zamawiający jest zobowiązany do niezwłocznego przekazywania Wykonawcy niezbędnych informacji będących w jego posiadaniu a służących do wykonania niniejszej umowy, nie </w:t>
      </w:r>
      <w:r w:rsidR="006D1457" w:rsidRPr="005945BF">
        <w:t>później jednak niż w terminie 10</w:t>
      </w:r>
      <w:r w:rsidRPr="005945BF">
        <w:t xml:space="preserve"> dni </w:t>
      </w:r>
      <w:r w:rsidR="006D1457" w:rsidRPr="005945BF">
        <w:t xml:space="preserve">roboczych </w:t>
      </w:r>
      <w:r w:rsidRPr="005945BF">
        <w:t xml:space="preserve">od dnia </w:t>
      </w:r>
      <w:r w:rsidR="006D1457" w:rsidRPr="005945BF">
        <w:t>zaakceptowania przez Wójta Gminy</w:t>
      </w:r>
      <w:r w:rsidRPr="005945BF">
        <w:t xml:space="preserve"> </w:t>
      </w:r>
      <w:r w:rsidR="009A7952">
        <w:t>wykazu</w:t>
      </w:r>
      <w:r w:rsidRPr="005945BF">
        <w:t xml:space="preserve"> </w:t>
      </w:r>
      <w:r w:rsidR="005945BF">
        <w:t>budynków</w:t>
      </w:r>
      <w:r w:rsidRPr="005945BF">
        <w:t xml:space="preserve"> zakwalifikowanych do przeprowadzenia </w:t>
      </w:r>
      <w:r w:rsidR="006D1457" w:rsidRPr="005945BF">
        <w:t>przeglądów kominiarskich</w:t>
      </w:r>
      <w:r w:rsidRPr="005945BF">
        <w:t xml:space="preserve">. Przekazywanie </w:t>
      </w:r>
      <w:r w:rsidR="006D1457" w:rsidRPr="005945BF">
        <w:t xml:space="preserve">Wykonawcy ww. </w:t>
      </w:r>
      <w:r w:rsidR="005945BF">
        <w:t>listy</w:t>
      </w:r>
      <w:r w:rsidRPr="005945BF">
        <w:t xml:space="preserve"> będzie następować w </w:t>
      </w:r>
      <w:r w:rsidRPr="005945BF">
        <w:lastRenderedPageBreak/>
        <w:t xml:space="preserve">formie elektronicznej. </w:t>
      </w:r>
      <w:r w:rsidR="006C676D">
        <w:t>Wzór zlecenia realizacji usługi stanowi załącznik nr 1 do przedmiotowej Umowy.</w:t>
      </w:r>
    </w:p>
    <w:p w14:paraId="0439EB99" w14:textId="75790EF1" w:rsidR="00B21126" w:rsidRDefault="00B21126" w:rsidP="00B21126">
      <w:pPr>
        <w:pStyle w:val="Akapitzlist"/>
        <w:numPr>
          <w:ilvl w:val="0"/>
          <w:numId w:val="23"/>
        </w:numPr>
        <w:tabs>
          <w:tab w:val="left" w:pos="5245"/>
          <w:tab w:val="left" w:pos="5670"/>
        </w:tabs>
        <w:spacing w:before="120" w:after="0" w:line="300" w:lineRule="auto"/>
        <w:ind w:left="426"/>
        <w:rPr>
          <w:rFonts w:asciiTheme="minorHAnsi" w:hAnsiTheme="minorHAnsi" w:cstheme="minorHAnsi"/>
          <w:szCs w:val="24"/>
        </w:rPr>
      </w:pPr>
      <w:r w:rsidRPr="00B21126">
        <w:rPr>
          <w:rFonts w:asciiTheme="minorHAnsi" w:hAnsiTheme="minorHAnsi" w:cstheme="minorHAnsi"/>
          <w:szCs w:val="24"/>
        </w:rPr>
        <w:t xml:space="preserve">Wykonanie przedmiotu zamówienia w nastąpi w terminie od dnia podpisania umowy do </w:t>
      </w:r>
      <w:r w:rsidR="00365115">
        <w:rPr>
          <w:rFonts w:asciiTheme="minorHAnsi" w:hAnsiTheme="minorHAnsi" w:cstheme="minorHAnsi"/>
          <w:szCs w:val="24"/>
        </w:rPr>
        <w:t>30 listopada</w:t>
      </w:r>
      <w:r w:rsidRPr="00B21126">
        <w:rPr>
          <w:rFonts w:asciiTheme="minorHAnsi" w:hAnsiTheme="minorHAnsi" w:cstheme="minorHAnsi"/>
          <w:szCs w:val="24"/>
        </w:rPr>
        <w:t xml:space="preserve"> 2028 r.</w:t>
      </w:r>
    </w:p>
    <w:p w14:paraId="6816AD13" w14:textId="46524741" w:rsidR="00B21126" w:rsidRPr="00B21126" w:rsidRDefault="00B21126" w:rsidP="00B21126">
      <w:pPr>
        <w:pStyle w:val="Akapitzlist"/>
        <w:numPr>
          <w:ilvl w:val="0"/>
          <w:numId w:val="23"/>
        </w:numPr>
        <w:tabs>
          <w:tab w:val="left" w:pos="5245"/>
          <w:tab w:val="left" w:pos="5670"/>
        </w:tabs>
        <w:spacing w:before="120" w:after="0" w:line="300" w:lineRule="auto"/>
        <w:ind w:left="426"/>
        <w:rPr>
          <w:rFonts w:asciiTheme="minorHAnsi" w:hAnsiTheme="minorHAnsi" w:cstheme="minorHAnsi"/>
          <w:szCs w:val="24"/>
        </w:rPr>
      </w:pPr>
      <w:r w:rsidRPr="00B21126">
        <w:rPr>
          <w:rFonts w:asciiTheme="minorHAnsi" w:hAnsiTheme="minorHAnsi" w:cstheme="minorHAnsi"/>
          <w:szCs w:val="24"/>
        </w:rPr>
        <w:t xml:space="preserve">Zamawiający zastrzega sobie prawo do przekazywania Wykonawcy w ciągu danego roku wykazu budynków zakwalifikowanych do przeprowadzenia </w:t>
      </w:r>
      <w:r w:rsidR="0017464C">
        <w:rPr>
          <w:rFonts w:asciiTheme="minorHAnsi" w:hAnsiTheme="minorHAnsi" w:cstheme="minorHAnsi"/>
          <w:szCs w:val="24"/>
        </w:rPr>
        <w:t>przeglądów kominiarskich</w:t>
      </w:r>
      <w:r w:rsidRPr="00B21126">
        <w:rPr>
          <w:rFonts w:asciiTheme="minorHAnsi" w:hAnsiTheme="minorHAnsi" w:cstheme="minorHAnsi"/>
          <w:szCs w:val="24"/>
        </w:rPr>
        <w:t xml:space="preserve"> w sposób ciągły, w miarę wpływu wniosków do Urzędu.</w:t>
      </w:r>
    </w:p>
    <w:p w14:paraId="0FBC1C87" w14:textId="21A3D706" w:rsidR="00621132" w:rsidRPr="00751532" w:rsidRDefault="00621132" w:rsidP="004351CC">
      <w:pPr>
        <w:tabs>
          <w:tab w:val="left" w:pos="5245"/>
          <w:tab w:val="left" w:pos="5670"/>
        </w:tabs>
        <w:spacing w:before="120" w:after="0" w:line="300" w:lineRule="auto"/>
        <w:jc w:val="center"/>
        <w:rPr>
          <w:rFonts w:asciiTheme="minorHAnsi" w:hAnsiTheme="minorHAnsi" w:cstheme="minorHAnsi"/>
          <w:b/>
          <w:szCs w:val="24"/>
        </w:rPr>
      </w:pPr>
      <w:r w:rsidRPr="00751532">
        <w:rPr>
          <w:rFonts w:asciiTheme="minorHAnsi" w:hAnsiTheme="minorHAnsi" w:cstheme="minorHAnsi"/>
          <w:b/>
          <w:szCs w:val="24"/>
        </w:rPr>
        <w:t>Prawa autorskie</w:t>
      </w:r>
    </w:p>
    <w:p w14:paraId="2071D531" w14:textId="65366750" w:rsidR="00E12D40" w:rsidRPr="00751532" w:rsidRDefault="00D1007E" w:rsidP="004351CC">
      <w:pPr>
        <w:tabs>
          <w:tab w:val="left" w:pos="5245"/>
          <w:tab w:val="left" w:pos="5670"/>
        </w:tabs>
        <w:spacing w:after="0" w:line="300" w:lineRule="auto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§ 6</w:t>
      </w:r>
    </w:p>
    <w:p w14:paraId="5EE9B4AE" w14:textId="72D7B84C" w:rsidR="00E12D40" w:rsidRPr="00751532" w:rsidRDefault="00E12D40" w:rsidP="002E78A4">
      <w:pPr>
        <w:pStyle w:val="Akapitzlist"/>
        <w:numPr>
          <w:ilvl w:val="0"/>
          <w:numId w:val="4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Wykonawca oświadcza, że dostarczony</w:t>
      </w:r>
      <w:r w:rsidR="00F31515">
        <w:rPr>
          <w:rFonts w:asciiTheme="minorHAnsi" w:hAnsiTheme="minorHAnsi" w:cstheme="minorHAnsi"/>
          <w:szCs w:val="24"/>
        </w:rPr>
        <w:t xml:space="preserve"> Zamawiającemu Przedmiot Umowy </w:t>
      </w:r>
      <w:r w:rsidRPr="00751532">
        <w:rPr>
          <w:rFonts w:asciiTheme="minorHAnsi" w:hAnsiTheme="minorHAnsi" w:cstheme="minorHAnsi"/>
          <w:szCs w:val="24"/>
        </w:rPr>
        <w:t xml:space="preserve">nie naruszy żadnych praw osób trzecich, a Zamawiający będzie mógł nim oraz związanymi z nim prawami swobodnie dysponować. </w:t>
      </w:r>
    </w:p>
    <w:p w14:paraId="38CBE60D" w14:textId="069A0446" w:rsidR="00E12D40" w:rsidRPr="00751532" w:rsidRDefault="00E12D40" w:rsidP="002E78A4">
      <w:pPr>
        <w:pStyle w:val="Akapitzlist"/>
        <w:numPr>
          <w:ilvl w:val="0"/>
          <w:numId w:val="4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W ramach </w:t>
      </w:r>
      <w:r w:rsidR="00EF2829">
        <w:rPr>
          <w:rFonts w:asciiTheme="minorHAnsi" w:hAnsiTheme="minorHAnsi" w:cstheme="minorHAnsi"/>
          <w:szCs w:val="24"/>
        </w:rPr>
        <w:t>zapłaty</w:t>
      </w:r>
      <w:r w:rsidRPr="00751532">
        <w:rPr>
          <w:rFonts w:asciiTheme="minorHAnsi" w:hAnsiTheme="minorHAnsi" w:cstheme="minorHAnsi"/>
          <w:szCs w:val="24"/>
        </w:rPr>
        <w:t xml:space="preserve"> wynagrodzenia, Wykonawca z chwilą przekazania dokumentacji wykonanej w ramach Umowy przenosi na rzecz Zamawiającego prawa autorskie majątkowe do tej dokumentacji bez konieczności dokonywania dodatkowych czynności, na wszystkich polach eksploatacji określonych w ustawie z dnia 4 </w:t>
      </w:r>
      <w:r w:rsidR="006D5E28">
        <w:rPr>
          <w:rFonts w:asciiTheme="minorHAnsi" w:hAnsiTheme="minorHAnsi" w:cstheme="minorHAnsi"/>
          <w:szCs w:val="24"/>
        </w:rPr>
        <w:t>lutego</w:t>
      </w:r>
      <w:r w:rsidRPr="00751532">
        <w:rPr>
          <w:rFonts w:asciiTheme="minorHAnsi" w:hAnsiTheme="minorHAnsi" w:cstheme="minorHAnsi"/>
          <w:szCs w:val="24"/>
        </w:rPr>
        <w:t xml:space="preserve"> 1994 r. </w:t>
      </w:r>
      <w:r w:rsidR="00EF2829">
        <w:rPr>
          <w:rFonts w:asciiTheme="minorHAnsi" w:hAnsiTheme="minorHAnsi" w:cstheme="minorHAnsi"/>
          <w:szCs w:val="24"/>
        </w:rPr>
        <w:br/>
      </w:r>
      <w:r w:rsidRPr="00751532">
        <w:rPr>
          <w:rFonts w:asciiTheme="minorHAnsi" w:hAnsiTheme="minorHAnsi" w:cstheme="minorHAnsi"/>
          <w:szCs w:val="24"/>
        </w:rPr>
        <w:t>o prawie autorskim i prawach pokrewnych (</w:t>
      </w:r>
      <w:r w:rsidR="006D5E28" w:rsidRPr="006D5E28">
        <w:rPr>
          <w:rFonts w:asciiTheme="minorHAnsi" w:hAnsiTheme="minorHAnsi" w:cstheme="minorHAnsi"/>
          <w:szCs w:val="24"/>
        </w:rPr>
        <w:t>Dz.U. z 2025 r. poz. 24</w:t>
      </w:r>
      <w:r w:rsidRPr="00751532">
        <w:rPr>
          <w:rFonts w:asciiTheme="minorHAnsi" w:hAnsiTheme="minorHAnsi" w:cstheme="minorHAnsi"/>
          <w:szCs w:val="24"/>
        </w:rPr>
        <w:t xml:space="preserve">) bez ograniczeń czasowych i terytorialnych, a także co do liczby egzemplarzy, jak poniżej: </w:t>
      </w:r>
    </w:p>
    <w:p w14:paraId="2E938AA7" w14:textId="0C57D8B4" w:rsidR="00F818C5" w:rsidRPr="00751532" w:rsidRDefault="00E12D40" w:rsidP="002E78A4">
      <w:pPr>
        <w:pStyle w:val="Akapitzlist"/>
        <w:numPr>
          <w:ilvl w:val="0"/>
          <w:numId w:val="10"/>
        </w:numPr>
        <w:tabs>
          <w:tab w:val="left" w:pos="5245"/>
          <w:tab w:val="left" w:pos="5670"/>
        </w:tabs>
        <w:spacing w:after="0" w:line="300" w:lineRule="auto"/>
        <w:ind w:left="851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 w zakresie utrwalania i zwielokr</w:t>
      </w:r>
      <w:r w:rsidR="009C3BE7" w:rsidRPr="00751532">
        <w:rPr>
          <w:rFonts w:asciiTheme="minorHAnsi" w:hAnsiTheme="minorHAnsi" w:cstheme="minorHAnsi"/>
          <w:szCs w:val="24"/>
        </w:rPr>
        <w:t>otniania – wytwarzania określoną</w:t>
      </w:r>
      <w:r w:rsidRPr="00751532">
        <w:rPr>
          <w:rFonts w:asciiTheme="minorHAnsi" w:hAnsiTheme="minorHAnsi" w:cstheme="minorHAnsi"/>
          <w:szCs w:val="24"/>
        </w:rPr>
        <w:t xml:space="preserve"> techniką egzemplarzy dokumentacji w tym techniką drukarską, reprograficzną, zapisu magnetycznego oraz techniką cyfrową; </w:t>
      </w:r>
    </w:p>
    <w:p w14:paraId="7ED114BF" w14:textId="54E6AF9A" w:rsidR="00806046" w:rsidRPr="00751532" w:rsidRDefault="00E12D40" w:rsidP="002E78A4">
      <w:pPr>
        <w:pStyle w:val="Akapitzlist"/>
        <w:numPr>
          <w:ilvl w:val="0"/>
          <w:numId w:val="10"/>
        </w:numPr>
        <w:tabs>
          <w:tab w:val="left" w:pos="5245"/>
          <w:tab w:val="left" w:pos="5670"/>
        </w:tabs>
        <w:spacing w:after="0" w:line="300" w:lineRule="auto"/>
        <w:ind w:left="851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w zakresie obrotu oryginałem albo egzemplarzami, na </w:t>
      </w:r>
      <w:r w:rsidR="002B047F" w:rsidRPr="00751532">
        <w:rPr>
          <w:rFonts w:asciiTheme="minorHAnsi" w:hAnsiTheme="minorHAnsi" w:cstheme="minorHAnsi"/>
          <w:szCs w:val="24"/>
        </w:rPr>
        <w:t xml:space="preserve">których dokumentację utrwalono </w:t>
      </w:r>
      <w:r w:rsidRPr="00751532">
        <w:rPr>
          <w:rFonts w:asciiTheme="minorHAnsi" w:hAnsiTheme="minorHAnsi" w:cstheme="minorHAnsi"/>
          <w:szCs w:val="24"/>
        </w:rPr>
        <w:t xml:space="preserve">wprowadzanie do obrotu, użyczenie lub najem oryginału albo kopii; </w:t>
      </w:r>
    </w:p>
    <w:p w14:paraId="1EFCBE1B" w14:textId="56C92D06" w:rsidR="00E12D40" w:rsidRPr="00751532" w:rsidRDefault="00E12D40" w:rsidP="002E78A4">
      <w:pPr>
        <w:pStyle w:val="Akapitzlist"/>
        <w:numPr>
          <w:ilvl w:val="0"/>
          <w:numId w:val="10"/>
        </w:numPr>
        <w:tabs>
          <w:tab w:val="left" w:pos="5245"/>
          <w:tab w:val="left" w:pos="5670"/>
        </w:tabs>
        <w:spacing w:after="0" w:line="300" w:lineRule="auto"/>
        <w:ind w:left="851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w zakresie rozpowszechniania utworu w inny sposób niż określono w pkt b powyżej, w tym wystawienie, wyświetlenie, odtworzenie, a także publiczne udostępnienie utworu w taki sposób aby każdy mógł mieć do niego dostęp w miejscu i czasie przez niego wybranym; </w:t>
      </w:r>
    </w:p>
    <w:p w14:paraId="591FB423" w14:textId="77777777" w:rsidR="00E267E4" w:rsidRPr="00751532" w:rsidRDefault="00E12D40" w:rsidP="002E78A4">
      <w:pPr>
        <w:pStyle w:val="Akapitzlist"/>
        <w:numPr>
          <w:ilvl w:val="0"/>
          <w:numId w:val="10"/>
        </w:numPr>
        <w:tabs>
          <w:tab w:val="left" w:pos="5245"/>
          <w:tab w:val="left" w:pos="5670"/>
        </w:tabs>
        <w:spacing w:after="0" w:line="300" w:lineRule="auto"/>
        <w:ind w:left="851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użytkowania dokumentacji na własny użytek, użytek swoich jednostek organizacyjnych oraz użytek osób trzecich w związku z rea</w:t>
      </w:r>
      <w:r w:rsidR="00E267E4" w:rsidRPr="00751532">
        <w:rPr>
          <w:rFonts w:asciiTheme="minorHAnsi" w:hAnsiTheme="minorHAnsi" w:cstheme="minorHAnsi"/>
          <w:szCs w:val="24"/>
        </w:rPr>
        <w:t xml:space="preserve">lizacją zadań Zamawiającego; </w:t>
      </w:r>
    </w:p>
    <w:p w14:paraId="1DA3104A" w14:textId="304E8EEA" w:rsidR="00E12D40" w:rsidRPr="00751532" w:rsidRDefault="00E12D40" w:rsidP="002E78A4">
      <w:pPr>
        <w:pStyle w:val="Akapitzlist"/>
        <w:numPr>
          <w:ilvl w:val="0"/>
          <w:numId w:val="10"/>
        </w:numPr>
        <w:tabs>
          <w:tab w:val="left" w:pos="5245"/>
          <w:tab w:val="left" w:pos="5670"/>
        </w:tabs>
        <w:spacing w:after="0" w:line="300" w:lineRule="auto"/>
        <w:ind w:left="851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wprowadzenie dokumentacji do pamięci komputera na dowolnej liczbie stanowisk oraz do sieci multimedialnej, telekomunikacyjnej, komputerowej.</w:t>
      </w:r>
    </w:p>
    <w:p w14:paraId="7E9AA0CD" w14:textId="4A9234A7" w:rsidR="00B23BE7" w:rsidRPr="00751532" w:rsidRDefault="00E12D40" w:rsidP="002E78A4">
      <w:pPr>
        <w:pStyle w:val="Akapitzlist"/>
        <w:numPr>
          <w:ilvl w:val="0"/>
          <w:numId w:val="4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Wraz z przeniesieniem autorskich praw majątkowych Wykonawca przenosi na Zamawiającego wyłączne prawa zależne i upoważnia Zamawiającego do nieodwołalnego wykonywania autorskich praw zależnych do wykonanej dokumentacji. </w:t>
      </w:r>
    </w:p>
    <w:p w14:paraId="304A80A3" w14:textId="714602FC" w:rsidR="00E12D40" w:rsidRPr="00751532" w:rsidRDefault="00E12D40" w:rsidP="002E78A4">
      <w:pPr>
        <w:pStyle w:val="Akapitzlist"/>
        <w:numPr>
          <w:ilvl w:val="0"/>
          <w:numId w:val="4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lastRenderedPageBreak/>
        <w:t>Zamawiający uprawniony jest do wykorzystywania całości lub wybranej części oryginalnego lub poprawionego przedmiotu Umowy.</w:t>
      </w:r>
    </w:p>
    <w:p w14:paraId="115CB3DA" w14:textId="19454249" w:rsidR="00E12D40" w:rsidRDefault="00E12D40" w:rsidP="002E78A4">
      <w:pPr>
        <w:pStyle w:val="Akapitzlist"/>
        <w:numPr>
          <w:ilvl w:val="0"/>
          <w:numId w:val="4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Wykonawca ponosi wyłączną odpowiedzialność za wszelkie roszczenia osób trzecich </w:t>
      </w:r>
      <w:r w:rsidR="00F31515">
        <w:rPr>
          <w:rFonts w:asciiTheme="minorHAnsi" w:hAnsiTheme="minorHAnsi" w:cstheme="minorHAnsi"/>
          <w:szCs w:val="24"/>
        </w:rPr>
        <w:br/>
      </w:r>
      <w:r w:rsidRPr="00751532">
        <w:rPr>
          <w:rFonts w:asciiTheme="minorHAnsi" w:hAnsiTheme="minorHAnsi" w:cstheme="minorHAnsi"/>
          <w:szCs w:val="24"/>
        </w:rPr>
        <w:t>z tytułu naruszenia przez niego praw autorskich, które powinny być przeniesione na Zamawiającego w związku z realizacją niniejszej Umowy.</w:t>
      </w:r>
    </w:p>
    <w:p w14:paraId="0CAEAABA" w14:textId="110CA890" w:rsidR="004351CC" w:rsidRPr="00751532" w:rsidRDefault="004351CC" w:rsidP="002E78A4">
      <w:pPr>
        <w:pStyle w:val="Akapitzlist"/>
        <w:numPr>
          <w:ilvl w:val="0"/>
          <w:numId w:val="4"/>
        </w:numPr>
        <w:tabs>
          <w:tab w:val="left" w:pos="5245"/>
          <w:tab w:val="left" w:pos="5670"/>
        </w:tabs>
        <w:spacing w:after="0" w:line="300" w:lineRule="auto"/>
        <w:ind w:left="426"/>
        <w:contextualSpacing w:val="0"/>
        <w:rPr>
          <w:rFonts w:asciiTheme="minorHAnsi" w:hAnsiTheme="minorHAnsi" w:cstheme="minorHAnsi"/>
          <w:szCs w:val="24"/>
        </w:rPr>
      </w:pPr>
      <w:r w:rsidRPr="004351CC">
        <w:rPr>
          <w:rFonts w:asciiTheme="minorHAnsi" w:hAnsiTheme="minorHAnsi" w:cstheme="minorHAnsi"/>
          <w:szCs w:val="24"/>
        </w:rPr>
        <w:t xml:space="preserve">W przypadku wniesienia jakiegokolwiek powództwa przeciwko Zamawiającemu lub wszczęcia jakiegokolwiek innego postępowania przeciwko Zamawiającemu w związku </w:t>
      </w:r>
      <w:r w:rsidR="00F31515">
        <w:rPr>
          <w:rFonts w:asciiTheme="minorHAnsi" w:hAnsiTheme="minorHAnsi" w:cstheme="minorHAnsi"/>
          <w:szCs w:val="24"/>
        </w:rPr>
        <w:br/>
      </w:r>
      <w:r w:rsidRPr="004351CC">
        <w:rPr>
          <w:rFonts w:asciiTheme="minorHAnsi" w:hAnsiTheme="minorHAnsi" w:cstheme="minorHAnsi"/>
          <w:szCs w:val="24"/>
        </w:rPr>
        <w:t>z zarzucanym Zamawiającemu naruszeniem jakichkolwiek praw osób trzecich w wyniku korzystania z dzieła, Zamawiający zawiadomi o tym Wykonawcę a Wykonawca – na żądanie Zamawiającego – weźmie na swój koszt udział w postępowaniu w zakresie niezbędnym do ochrony Zamawiającego przed odpowiedzialnością wobec tych osób.</w:t>
      </w:r>
    </w:p>
    <w:p w14:paraId="257CB40F" w14:textId="558509FA" w:rsidR="00621132" w:rsidRPr="00751532" w:rsidRDefault="00621132" w:rsidP="004351CC">
      <w:pPr>
        <w:tabs>
          <w:tab w:val="left" w:pos="5245"/>
          <w:tab w:val="left" w:pos="5670"/>
        </w:tabs>
        <w:spacing w:before="120" w:after="0" w:line="300" w:lineRule="auto"/>
        <w:jc w:val="center"/>
        <w:rPr>
          <w:rFonts w:asciiTheme="minorHAnsi" w:hAnsiTheme="minorHAnsi" w:cstheme="minorHAnsi"/>
          <w:b/>
          <w:szCs w:val="24"/>
        </w:rPr>
      </w:pPr>
      <w:r w:rsidRPr="00751532">
        <w:rPr>
          <w:rFonts w:asciiTheme="minorHAnsi" w:hAnsiTheme="minorHAnsi" w:cstheme="minorHAnsi"/>
          <w:b/>
          <w:szCs w:val="24"/>
        </w:rPr>
        <w:t xml:space="preserve">Wynagrodzenie </w:t>
      </w:r>
    </w:p>
    <w:p w14:paraId="7005AA7B" w14:textId="30F7F0FA" w:rsidR="00E12D40" w:rsidRPr="00751532" w:rsidRDefault="00E12D40" w:rsidP="004351CC">
      <w:pPr>
        <w:tabs>
          <w:tab w:val="left" w:pos="5245"/>
          <w:tab w:val="left" w:pos="5670"/>
        </w:tabs>
        <w:spacing w:after="0" w:line="300" w:lineRule="auto"/>
        <w:jc w:val="center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§</w:t>
      </w:r>
      <w:r w:rsidR="00D1007E">
        <w:rPr>
          <w:rFonts w:asciiTheme="minorHAnsi" w:hAnsiTheme="minorHAnsi" w:cstheme="minorHAnsi"/>
          <w:szCs w:val="24"/>
        </w:rPr>
        <w:t xml:space="preserve"> 7</w:t>
      </w:r>
    </w:p>
    <w:p w14:paraId="2660DBFF" w14:textId="56ED249D" w:rsidR="003D0BA6" w:rsidRPr="00751532" w:rsidRDefault="00151552" w:rsidP="00E54ED1">
      <w:pPr>
        <w:numPr>
          <w:ilvl w:val="0"/>
          <w:numId w:val="14"/>
        </w:numPr>
        <w:suppressAutoHyphens/>
        <w:spacing w:after="0" w:line="300" w:lineRule="auto"/>
        <w:ind w:left="426" w:hanging="42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Wynagrodzenie za wykonanie jednego przeglądu kominiarskiego dla jednego budynku zgodnie ze złożoną ofertą Wykonawcy wynosi</w:t>
      </w:r>
      <w:r w:rsidR="003D0BA6" w:rsidRPr="00751532">
        <w:rPr>
          <w:rFonts w:asciiTheme="minorHAnsi" w:hAnsiTheme="minorHAnsi" w:cstheme="minorHAnsi"/>
          <w:szCs w:val="24"/>
        </w:rPr>
        <w:t xml:space="preserve">: </w:t>
      </w:r>
    </w:p>
    <w:p w14:paraId="6CE48C37" w14:textId="1AF82183" w:rsidR="003D0BA6" w:rsidRPr="00751532" w:rsidRDefault="003D0BA6" w:rsidP="00E54ED1">
      <w:pPr>
        <w:spacing w:after="0" w:line="300" w:lineRule="auto"/>
        <w:ind w:left="426"/>
        <w:rPr>
          <w:rFonts w:asciiTheme="minorHAnsi" w:hAnsiTheme="minorHAnsi" w:cstheme="minorHAnsi"/>
          <w:color w:val="000000"/>
          <w:szCs w:val="24"/>
        </w:rPr>
      </w:pPr>
      <w:r w:rsidRPr="00751532">
        <w:rPr>
          <w:rFonts w:asciiTheme="minorHAnsi" w:hAnsiTheme="minorHAnsi" w:cstheme="minorHAnsi"/>
          <w:color w:val="000000"/>
          <w:szCs w:val="24"/>
        </w:rPr>
        <w:t>netto............</w:t>
      </w:r>
      <w:r w:rsidR="00E11089">
        <w:rPr>
          <w:rFonts w:asciiTheme="minorHAnsi" w:hAnsiTheme="minorHAnsi" w:cstheme="minorHAnsi"/>
          <w:color w:val="000000"/>
          <w:szCs w:val="24"/>
        </w:rPr>
        <w:t>.........................................</w:t>
      </w:r>
      <w:r w:rsidRPr="00751532">
        <w:rPr>
          <w:rFonts w:asciiTheme="minorHAnsi" w:hAnsiTheme="minorHAnsi" w:cstheme="minorHAnsi"/>
          <w:color w:val="000000"/>
          <w:szCs w:val="24"/>
        </w:rPr>
        <w:t>............... zł</w:t>
      </w:r>
    </w:p>
    <w:p w14:paraId="16E41E3B" w14:textId="72F42635" w:rsidR="003D0BA6" w:rsidRPr="00751532" w:rsidRDefault="003D0BA6" w:rsidP="00E54ED1">
      <w:pPr>
        <w:spacing w:after="0" w:line="300" w:lineRule="auto"/>
        <w:ind w:left="426"/>
        <w:rPr>
          <w:rFonts w:asciiTheme="minorHAnsi" w:hAnsiTheme="minorHAnsi" w:cstheme="minorHAnsi"/>
          <w:color w:val="000000"/>
          <w:szCs w:val="24"/>
        </w:rPr>
      </w:pPr>
      <w:r w:rsidRPr="00751532">
        <w:rPr>
          <w:rFonts w:asciiTheme="minorHAnsi" w:hAnsiTheme="minorHAnsi" w:cstheme="minorHAnsi"/>
          <w:color w:val="000000"/>
          <w:szCs w:val="24"/>
        </w:rPr>
        <w:t>(słownie netto:……………….......</w:t>
      </w:r>
      <w:r w:rsidR="00195BDF" w:rsidRPr="00751532">
        <w:rPr>
          <w:rFonts w:asciiTheme="minorHAnsi" w:hAnsiTheme="minorHAnsi" w:cstheme="minorHAnsi"/>
          <w:color w:val="000000"/>
          <w:szCs w:val="24"/>
        </w:rPr>
        <w:t>..........................</w:t>
      </w:r>
      <w:r w:rsidRPr="00751532">
        <w:rPr>
          <w:rFonts w:asciiTheme="minorHAnsi" w:hAnsiTheme="minorHAnsi" w:cstheme="minorHAnsi"/>
          <w:color w:val="000000"/>
          <w:szCs w:val="24"/>
        </w:rPr>
        <w:t>.......................</w:t>
      </w:r>
      <w:r w:rsidR="00195BDF" w:rsidRPr="00751532">
        <w:rPr>
          <w:rFonts w:asciiTheme="minorHAnsi" w:hAnsiTheme="minorHAnsi" w:cstheme="minorHAnsi"/>
          <w:color w:val="000000"/>
          <w:szCs w:val="24"/>
        </w:rPr>
        <w:t>.</w:t>
      </w:r>
      <w:r w:rsidRPr="00751532">
        <w:rPr>
          <w:rFonts w:asciiTheme="minorHAnsi" w:hAnsiTheme="minorHAnsi" w:cstheme="minorHAnsi"/>
          <w:color w:val="000000"/>
          <w:szCs w:val="24"/>
        </w:rPr>
        <w:t>...........................złotych)</w:t>
      </w:r>
    </w:p>
    <w:p w14:paraId="486887D6" w14:textId="77777777" w:rsidR="003D0BA6" w:rsidRPr="00751532" w:rsidRDefault="003D0BA6" w:rsidP="00E54ED1">
      <w:pPr>
        <w:spacing w:after="0" w:line="300" w:lineRule="auto"/>
        <w:ind w:left="426"/>
        <w:rPr>
          <w:rFonts w:asciiTheme="minorHAnsi" w:hAnsiTheme="minorHAnsi" w:cstheme="minorHAnsi"/>
          <w:color w:val="000000"/>
          <w:szCs w:val="24"/>
        </w:rPr>
      </w:pPr>
      <w:r w:rsidRPr="00751532">
        <w:rPr>
          <w:rFonts w:asciiTheme="minorHAnsi" w:hAnsiTheme="minorHAnsi" w:cstheme="minorHAnsi"/>
          <w:color w:val="000000"/>
          <w:szCs w:val="24"/>
        </w:rPr>
        <w:t>podatek VAT ……… %, .......................................................... zł</w:t>
      </w:r>
    </w:p>
    <w:p w14:paraId="6D3004BD" w14:textId="73C009BD" w:rsidR="003D0BA6" w:rsidRPr="00751532" w:rsidRDefault="003D0BA6" w:rsidP="00E54ED1">
      <w:pPr>
        <w:spacing w:after="0" w:line="300" w:lineRule="auto"/>
        <w:ind w:left="426"/>
        <w:rPr>
          <w:rFonts w:asciiTheme="minorHAnsi" w:hAnsiTheme="minorHAnsi" w:cstheme="minorHAnsi"/>
          <w:color w:val="000000"/>
          <w:szCs w:val="24"/>
        </w:rPr>
      </w:pPr>
      <w:r w:rsidRPr="00751532">
        <w:rPr>
          <w:rFonts w:asciiTheme="minorHAnsi" w:hAnsiTheme="minorHAnsi" w:cstheme="minorHAnsi"/>
          <w:color w:val="000000"/>
          <w:szCs w:val="24"/>
        </w:rPr>
        <w:t>(słownie podatek VAT: …………...............</w:t>
      </w:r>
      <w:r w:rsidR="00195BDF" w:rsidRPr="00751532">
        <w:rPr>
          <w:rFonts w:asciiTheme="minorHAnsi" w:hAnsiTheme="minorHAnsi" w:cstheme="minorHAnsi"/>
          <w:color w:val="000000"/>
          <w:szCs w:val="24"/>
        </w:rPr>
        <w:t>..........................</w:t>
      </w:r>
      <w:r w:rsidRPr="00751532">
        <w:rPr>
          <w:rFonts w:asciiTheme="minorHAnsi" w:hAnsiTheme="minorHAnsi" w:cstheme="minorHAnsi"/>
          <w:color w:val="000000"/>
          <w:szCs w:val="24"/>
        </w:rPr>
        <w:t>................................... złotych)</w:t>
      </w:r>
    </w:p>
    <w:p w14:paraId="6632CB5B" w14:textId="77777777" w:rsidR="003D0BA6" w:rsidRPr="00751532" w:rsidRDefault="003D0BA6" w:rsidP="00E54ED1">
      <w:pPr>
        <w:spacing w:after="0" w:line="300" w:lineRule="auto"/>
        <w:ind w:left="426"/>
        <w:rPr>
          <w:rFonts w:asciiTheme="minorHAnsi" w:hAnsiTheme="minorHAnsi" w:cstheme="minorHAnsi"/>
          <w:color w:val="000000"/>
          <w:szCs w:val="24"/>
        </w:rPr>
      </w:pPr>
      <w:r w:rsidRPr="00751532">
        <w:rPr>
          <w:rFonts w:asciiTheme="minorHAnsi" w:hAnsiTheme="minorHAnsi" w:cstheme="minorHAnsi"/>
          <w:color w:val="000000"/>
          <w:szCs w:val="24"/>
        </w:rPr>
        <w:t>brutto ........................................................... zł</w:t>
      </w:r>
    </w:p>
    <w:p w14:paraId="41DFA237" w14:textId="3B5EE768" w:rsidR="00E11089" w:rsidRDefault="003D0BA6" w:rsidP="00E54ED1">
      <w:pPr>
        <w:spacing w:after="0" w:line="300" w:lineRule="auto"/>
        <w:ind w:left="426"/>
        <w:rPr>
          <w:rFonts w:asciiTheme="minorHAnsi" w:hAnsiTheme="minorHAnsi" w:cstheme="minorHAnsi"/>
          <w:color w:val="000000"/>
          <w:szCs w:val="24"/>
        </w:rPr>
      </w:pPr>
      <w:r w:rsidRPr="00751532">
        <w:rPr>
          <w:rFonts w:asciiTheme="minorHAnsi" w:hAnsiTheme="minorHAnsi" w:cstheme="minorHAnsi"/>
          <w:color w:val="000000"/>
          <w:szCs w:val="24"/>
        </w:rPr>
        <w:t>(słownie brutto:……………………..........</w:t>
      </w:r>
      <w:r w:rsidR="00195BDF" w:rsidRPr="00751532">
        <w:rPr>
          <w:rFonts w:asciiTheme="minorHAnsi" w:hAnsiTheme="minorHAnsi" w:cstheme="minorHAnsi"/>
          <w:color w:val="000000"/>
          <w:szCs w:val="24"/>
        </w:rPr>
        <w:t>..............................</w:t>
      </w:r>
      <w:r w:rsidRPr="00751532">
        <w:rPr>
          <w:rFonts w:asciiTheme="minorHAnsi" w:hAnsiTheme="minorHAnsi" w:cstheme="minorHAnsi"/>
          <w:color w:val="000000"/>
          <w:szCs w:val="24"/>
        </w:rPr>
        <w:t>..................................... złotych)</w:t>
      </w:r>
      <w:r w:rsidR="00E11089">
        <w:rPr>
          <w:rFonts w:asciiTheme="minorHAnsi" w:hAnsiTheme="minorHAnsi" w:cstheme="minorHAnsi"/>
          <w:color w:val="000000"/>
          <w:szCs w:val="24"/>
        </w:rPr>
        <w:t>.</w:t>
      </w:r>
    </w:p>
    <w:p w14:paraId="42E048F0" w14:textId="41F8DA34" w:rsidR="00E11089" w:rsidRDefault="00151552" w:rsidP="002E78A4">
      <w:pPr>
        <w:pStyle w:val="Akapitzlist"/>
        <w:numPr>
          <w:ilvl w:val="0"/>
          <w:numId w:val="14"/>
        </w:numPr>
        <w:spacing w:after="0" w:line="300" w:lineRule="auto"/>
        <w:ind w:left="426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Strony ustalają, że realizacja przedmiotu umowy następować będzie według potrzeb Zamawiającego do wysokości kwoty 127 650,00 zł (słownie: sto dwadzieścia siedem tysięcy sześćset pięćdziesiąt złotych</w:t>
      </w:r>
      <w:r w:rsidR="009433C3">
        <w:rPr>
          <w:rFonts w:asciiTheme="minorHAnsi" w:hAnsiTheme="minorHAnsi" w:cstheme="minorHAnsi"/>
          <w:color w:val="000000"/>
          <w:szCs w:val="24"/>
        </w:rPr>
        <w:t>), z tym że</w:t>
      </w:r>
      <w:r w:rsidR="00E11089">
        <w:rPr>
          <w:rFonts w:asciiTheme="minorHAnsi" w:hAnsiTheme="minorHAnsi" w:cstheme="minorHAnsi"/>
          <w:color w:val="000000"/>
          <w:szCs w:val="24"/>
        </w:rPr>
        <w:t>:</w:t>
      </w:r>
    </w:p>
    <w:p w14:paraId="2A98352A" w14:textId="267AD92E" w:rsidR="009433C3" w:rsidRDefault="009433C3" w:rsidP="009433C3">
      <w:pPr>
        <w:pStyle w:val="Akapitzlist"/>
        <w:numPr>
          <w:ilvl w:val="0"/>
          <w:numId w:val="25"/>
        </w:numPr>
        <w:spacing w:after="0" w:line="300" w:lineRule="auto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w roku 2026 do kwoty 51 750,00 zł brutto,</w:t>
      </w:r>
    </w:p>
    <w:p w14:paraId="2D6AEE12" w14:textId="79223D1D" w:rsidR="009433C3" w:rsidRDefault="009433C3" w:rsidP="009433C3">
      <w:pPr>
        <w:pStyle w:val="Akapitzlist"/>
        <w:numPr>
          <w:ilvl w:val="0"/>
          <w:numId w:val="25"/>
        </w:numPr>
        <w:spacing w:after="0" w:line="300" w:lineRule="auto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w roku 2027 do kwoty 37 950,00 zł brutto,</w:t>
      </w:r>
    </w:p>
    <w:p w14:paraId="6737DB03" w14:textId="43EBE4E4" w:rsidR="009433C3" w:rsidRDefault="009433C3" w:rsidP="009433C3">
      <w:pPr>
        <w:pStyle w:val="Akapitzlist"/>
        <w:numPr>
          <w:ilvl w:val="0"/>
          <w:numId w:val="25"/>
        </w:numPr>
        <w:spacing w:after="0" w:line="300" w:lineRule="auto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color w:val="000000"/>
          <w:szCs w:val="24"/>
        </w:rPr>
        <w:t>w roku 2028 do kwoty 37 950,00 zł brutto.</w:t>
      </w:r>
    </w:p>
    <w:p w14:paraId="0E87DC59" w14:textId="46D50892" w:rsidR="009433C3" w:rsidRDefault="009433C3" w:rsidP="000176C9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Wynagrodzenie, o którym mowa w ust. 2, obejmuje wykonanie maksymalnej liczby przeglądów kominiarskich wybranych budynków mieszkalnych jednorodzinnych, zgodnie z </w:t>
      </w:r>
      <w:r w:rsidRPr="009433C3">
        <w:rPr>
          <w:rFonts w:asciiTheme="minorHAnsi" w:hAnsiTheme="minorHAnsi" w:cstheme="minorHAnsi"/>
          <w:bCs/>
          <w:szCs w:val="24"/>
        </w:rPr>
        <w:t>§</w:t>
      </w:r>
      <w:r>
        <w:rPr>
          <w:rFonts w:asciiTheme="minorHAnsi" w:hAnsiTheme="minorHAnsi" w:cstheme="minorHAnsi"/>
          <w:bCs/>
          <w:szCs w:val="24"/>
        </w:rPr>
        <w:t xml:space="preserve"> 1, w ramach środków którymi Zamawiający dysponuje w poszczególnych latach realizacji usługi, wskazanych w ust. 2.</w:t>
      </w:r>
    </w:p>
    <w:p w14:paraId="7A8DA3AA" w14:textId="12710785" w:rsidR="009433C3" w:rsidRDefault="009433C3" w:rsidP="000176C9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W przypadku skorzystania z prawa opcji Wykonawca otrzyma wynagrodzenie w kwocie nie wyższej niż wskazana w </w:t>
      </w:r>
      <w:r w:rsidRPr="009433C3">
        <w:rPr>
          <w:rFonts w:asciiTheme="minorHAnsi" w:hAnsiTheme="minorHAnsi" w:cstheme="minorHAnsi"/>
          <w:bCs/>
          <w:szCs w:val="24"/>
        </w:rPr>
        <w:t>§</w:t>
      </w:r>
      <w:r>
        <w:rPr>
          <w:rFonts w:asciiTheme="minorHAnsi" w:hAnsiTheme="minorHAnsi" w:cstheme="minorHAnsi"/>
          <w:bCs/>
          <w:szCs w:val="24"/>
        </w:rPr>
        <w:t xml:space="preserve"> 12 ust. 1 umowy.</w:t>
      </w:r>
    </w:p>
    <w:p w14:paraId="44BDE335" w14:textId="4BB8E076" w:rsidR="000176C9" w:rsidRDefault="000176C9" w:rsidP="000176C9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rPr>
          <w:rFonts w:asciiTheme="minorHAnsi" w:hAnsiTheme="minorHAnsi" w:cstheme="minorHAnsi"/>
          <w:bCs/>
          <w:szCs w:val="24"/>
        </w:rPr>
      </w:pPr>
      <w:r w:rsidRPr="00751532">
        <w:rPr>
          <w:rFonts w:asciiTheme="minorHAnsi" w:hAnsiTheme="minorHAnsi" w:cstheme="minorHAnsi"/>
          <w:bCs/>
          <w:szCs w:val="24"/>
        </w:rPr>
        <w:t>Z tytułu wykonania umowy Wykonawca otrzyma od Zamawiającego wynagrodzenie, którego płatność następować będzie stosownie</w:t>
      </w:r>
      <w:r>
        <w:rPr>
          <w:rFonts w:asciiTheme="minorHAnsi" w:hAnsiTheme="minorHAnsi" w:cstheme="minorHAnsi"/>
          <w:bCs/>
          <w:szCs w:val="24"/>
        </w:rPr>
        <w:t xml:space="preserve"> do stopnia zaawansowania prac oraz w </w:t>
      </w:r>
      <w:r>
        <w:rPr>
          <w:rFonts w:asciiTheme="minorHAnsi" w:hAnsiTheme="minorHAnsi" w:cstheme="minorHAnsi"/>
          <w:bCs/>
          <w:szCs w:val="24"/>
        </w:rPr>
        <w:lastRenderedPageBreak/>
        <w:t>zależności od ilości wniosków zakwalifikowanych przez Zamawiającego do realizacji przeglądów kominiarskich.</w:t>
      </w:r>
    </w:p>
    <w:p w14:paraId="3EBA1A8F" w14:textId="53400695" w:rsidR="00350D7A" w:rsidRPr="00350D7A" w:rsidRDefault="00350D7A" w:rsidP="00350D7A">
      <w:pPr>
        <w:pStyle w:val="Akapitzlist"/>
        <w:numPr>
          <w:ilvl w:val="0"/>
          <w:numId w:val="14"/>
        </w:numPr>
        <w:ind w:left="284" w:hanging="284"/>
        <w:rPr>
          <w:rFonts w:asciiTheme="minorHAnsi" w:hAnsiTheme="minorHAnsi" w:cstheme="minorHAnsi"/>
          <w:bCs/>
          <w:szCs w:val="24"/>
        </w:rPr>
      </w:pPr>
      <w:r w:rsidRPr="00350D7A">
        <w:rPr>
          <w:rFonts w:asciiTheme="minorHAnsi" w:hAnsiTheme="minorHAnsi" w:cstheme="minorHAnsi"/>
          <w:bCs/>
          <w:szCs w:val="24"/>
        </w:rPr>
        <w:t xml:space="preserve">Wynagrodzenie płatne będzie w dwóch etapach dla każdego roku tj. za </w:t>
      </w:r>
      <w:r w:rsidR="0017464C">
        <w:rPr>
          <w:rFonts w:asciiTheme="minorHAnsi" w:hAnsiTheme="minorHAnsi" w:cstheme="minorHAnsi"/>
          <w:bCs/>
          <w:szCs w:val="24"/>
        </w:rPr>
        <w:t>przeglądy kominiarskie</w:t>
      </w:r>
      <w:r w:rsidRPr="00350D7A">
        <w:rPr>
          <w:rFonts w:asciiTheme="minorHAnsi" w:hAnsiTheme="minorHAnsi" w:cstheme="minorHAnsi"/>
          <w:bCs/>
          <w:szCs w:val="24"/>
        </w:rPr>
        <w:t xml:space="preserve"> wykonane w okresie styczeń – czerwiec każdego roku oraz za </w:t>
      </w:r>
      <w:r w:rsidR="0017464C">
        <w:rPr>
          <w:rFonts w:asciiTheme="minorHAnsi" w:hAnsiTheme="minorHAnsi" w:cstheme="minorHAnsi"/>
          <w:bCs/>
          <w:szCs w:val="24"/>
        </w:rPr>
        <w:t xml:space="preserve">przeglądy kominiarskie </w:t>
      </w:r>
      <w:r w:rsidRPr="00350D7A">
        <w:rPr>
          <w:rFonts w:asciiTheme="minorHAnsi" w:hAnsiTheme="minorHAnsi" w:cstheme="minorHAnsi"/>
          <w:bCs/>
          <w:szCs w:val="24"/>
        </w:rPr>
        <w:t xml:space="preserve">wykonane w okresie lipiec – </w:t>
      </w:r>
      <w:r w:rsidR="0017464C">
        <w:rPr>
          <w:rFonts w:asciiTheme="minorHAnsi" w:hAnsiTheme="minorHAnsi" w:cstheme="minorHAnsi"/>
          <w:bCs/>
          <w:szCs w:val="24"/>
        </w:rPr>
        <w:t>30 listopada</w:t>
      </w:r>
      <w:r w:rsidRPr="00350D7A">
        <w:rPr>
          <w:rFonts w:asciiTheme="minorHAnsi" w:hAnsiTheme="minorHAnsi" w:cstheme="minorHAnsi"/>
          <w:bCs/>
          <w:szCs w:val="24"/>
        </w:rPr>
        <w:t xml:space="preserve"> każdego roku. Wynagrodzenie płatne będzie po zrealizowaniu zleconych list budynków, sporządzeniu i podpisaniu przez przedstawiciela każdej ze stron protokołu odbioru dla danej partii wykazu budynków.</w:t>
      </w:r>
    </w:p>
    <w:p w14:paraId="796AF2F5" w14:textId="43161008" w:rsidR="00EA29B5" w:rsidRPr="00751532" w:rsidRDefault="003D0BA6" w:rsidP="002E78A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00" w:lineRule="auto"/>
        <w:ind w:left="284" w:hanging="284"/>
        <w:rPr>
          <w:rFonts w:asciiTheme="minorHAnsi" w:hAnsiTheme="minorHAnsi" w:cstheme="minorHAnsi"/>
          <w:bCs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Wynagrodzenie ryczałtowe, określone w ust. </w:t>
      </w:r>
      <w:r w:rsidR="006D5E28">
        <w:rPr>
          <w:rFonts w:asciiTheme="minorHAnsi" w:hAnsiTheme="minorHAnsi" w:cstheme="minorHAnsi"/>
          <w:szCs w:val="24"/>
        </w:rPr>
        <w:t>2</w:t>
      </w:r>
      <w:r w:rsidRPr="00751532">
        <w:rPr>
          <w:rFonts w:asciiTheme="minorHAnsi" w:hAnsiTheme="minorHAnsi" w:cstheme="minorHAnsi"/>
          <w:szCs w:val="24"/>
        </w:rPr>
        <w:t>, obejmuje wszystkie koszty niezbędne do wykonania przedmiotu zamówienia zgodnie z SWZ,</w:t>
      </w:r>
      <w:r w:rsidRPr="00751532">
        <w:rPr>
          <w:rFonts w:asciiTheme="minorHAnsi" w:hAnsiTheme="minorHAnsi" w:cstheme="minorHAnsi"/>
          <w:bCs/>
          <w:szCs w:val="24"/>
          <w:lang w:eastAsia="pl-PL"/>
        </w:rPr>
        <w:t xml:space="preserve"> </w:t>
      </w:r>
      <w:r w:rsidRPr="00751532">
        <w:rPr>
          <w:rFonts w:asciiTheme="minorHAnsi" w:hAnsiTheme="minorHAnsi" w:cstheme="minorHAnsi"/>
          <w:bCs/>
          <w:szCs w:val="24"/>
        </w:rPr>
        <w:t xml:space="preserve">w tym koszty dojazdu </w:t>
      </w:r>
      <w:r w:rsidR="00D321D1">
        <w:rPr>
          <w:rFonts w:asciiTheme="minorHAnsi" w:hAnsiTheme="minorHAnsi" w:cstheme="minorHAnsi"/>
          <w:bCs/>
          <w:szCs w:val="24"/>
        </w:rPr>
        <w:t>do wskazanych lokalizacji</w:t>
      </w:r>
      <w:r w:rsidRPr="00751532">
        <w:rPr>
          <w:rFonts w:asciiTheme="minorHAnsi" w:hAnsiTheme="minorHAnsi" w:cstheme="minorHAnsi"/>
          <w:bCs/>
          <w:szCs w:val="24"/>
        </w:rPr>
        <w:t>.</w:t>
      </w:r>
      <w:r w:rsidRPr="00751532">
        <w:rPr>
          <w:rFonts w:asciiTheme="minorHAnsi" w:hAnsiTheme="minorHAnsi" w:cstheme="minorHAnsi"/>
          <w:szCs w:val="24"/>
        </w:rPr>
        <w:t xml:space="preserve"> Niedoszacowanie, pominięcie oraz brak rozpoznania zakresu przedmiotu umowy nie może być podstawą do żądania zmiany wynagrodzenia ryczałtowego.</w:t>
      </w:r>
      <w:r w:rsidRPr="00751532">
        <w:rPr>
          <w:rFonts w:asciiTheme="minorHAnsi" w:hAnsiTheme="minorHAnsi" w:cstheme="minorHAnsi"/>
          <w:bCs/>
          <w:szCs w:val="24"/>
          <w:lang w:eastAsia="pl-PL"/>
        </w:rPr>
        <w:t xml:space="preserve"> </w:t>
      </w:r>
      <w:r w:rsidRPr="00751532">
        <w:rPr>
          <w:rFonts w:asciiTheme="minorHAnsi" w:hAnsiTheme="minorHAnsi" w:cstheme="minorHAnsi"/>
          <w:bCs/>
          <w:szCs w:val="24"/>
        </w:rPr>
        <w:t xml:space="preserve">Należność płatna będzie po zrealizowaniu przedmiotu umowy i podpisaniu </w:t>
      </w:r>
      <w:r w:rsidR="00D321D1">
        <w:rPr>
          <w:rFonts w:asciiTheme="minorHAnsi" w:hAnsiTheme="minorHAnsi" w:cstheme="minorHAnsi"/>
          <w:bCs/>
          <w:szCs w:val="24"/>
        </w:rPr>
        <w:t xml:space="preserve">zbiorczego </w:t>
      </w:r>
      <w:r w:rsidRPr="00751532">
        <w:rPr>
          <w:rFonts w:asciiTheme="minorHAnsi" w:hAnsiTheme="minorHAnsi" w:cstheme="minorHAnsi"/>
          <w:bCs/>
          <w:szCs w:val="24"/>
        </w:rPr>
        <w:t xml:space="preserve">protokołu </w:t>
      </w:r>
      <w:r w:rsidR="00751532">
        <w:rPr>
          <w:rFonts w:asciiTheme="minorHAnsi" w:hAnsiTheme="minorHAnsi" w:cstheme="minorHAnsi"/>
          <w:bCs/>
          <w:szCs w:val="24"/>
        </w:rPr>
        <w:t xml:space="preserve">odbioru (załącznik nr </w:t>
      </w:r>
      <w:r w:rsidR="006D5E28">
        <w:rPr>
          <w:rFonts w:asciiTheme="minorHAnsi" w:hAnsiTheme="minorHAnsi" w:cstheme="minorHAnsi"/>
          <w:bCs/>
          <w:szCs w:val="24"/>
        </w:rPr>
        <w:t>2</w:t>
      </w:r>
      <w:r w:rsidR="00751532">
        <w:rPr>
          <w:rFonts w:asciiTheme="minorHAnsi" w:hAnsiTheme="minorHAnsi" w:cstheme="minorHAnsi"/>
          <w:bCs/>
          <w:szCs w:val="24"/>
        </w:rPr>
        <w:t xml:space="preserve"> do umowy)</w:t>
      </w:r>
      <w:r w:rsidR="00D321D1">
        <w:rPr>
          <w:rFonts w:asciiTheme="minorHAnsi" w:hAnsiTheme="minorHAnsi" w:cstheme="minorHAnsi"/>
          <w:bCs/>
          <w:szCs w:val="24"/>
        </w:rPr>
        <w:t xml:space="preserve"> na dany rok.</w:t>
      </w:r>
    </w:p>
    <w:p w14:paraId="7D3EEB1F" w14:textId="19AF4010" w:rsidR="00621132" w:rsidRPr="00751532" w:rsidRDefault="00621132" w:rsidP="004351CC">
      <w:pPr>
        <w:suppressAutoHyphens/>
        <w:autoSpaceDE w:val="0"/>
        <w:autoSpaceDN w:val="0"/>
        <w:adjustRightInd w:val="0"/>
        <w:spacing w:before="120" w:after="0" w:line="30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751532">
        <w:rPr>
          <w:rFonts w:asciiTheme="minorHAnsi" w:hAnsiTheme="minorHAnsi" w:cstheme="minorHAnsi"/>
          <w:b/>
          <w:bCs/>
          <w:szCs w:val="24"/>
        </w:rPr>
        <w:t>Rozliczenia</w:t>
      </w:r>
    </w:p>
    <w:p w14:paraId="6BDCA491" w14:textId="2C98DDA0" w:rsidR="00621132" w:rsidRPr="00751532" w:rsidRDefault="00D1007E" w:rsidP="004351CC">
      <w:pPr>
        <w:suppressAutoHyphens/>
        <w:autoSpaceDE w:val="0"/>
        <w:autoSpaceDN w:val="0"/>
        <w:adjustRightInd w:val="0"/>
        <w:spacing w:after="0" w:line="300" w:lineRule="auto"/>
        <w:jc w:val="center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>§</w:t>
      </w:r>
      <w:r w:rsidR="003C0C54">
        <w:rPr>
          <w:rFonts w:asciiTheme="minorHAnsi" w:hAnsiTheme="minorHAnsi" w:cstheme="minorHAnsi"/>
          <w:bCs/>
          <w:szCs w:val="24"/>
        </w:rPr>
        <w:t xml:space="preserve"> </w:t>
      </w:r>
      <w:r>
        <w:rPr>
          <w:rFonts w:asciiTheme="minorHAnsi" w:hAnsiTheme="minorHAnsi" w:cstheme="minorHAnsi"/>
          <w:bCs/>
          <w:szCs w:val="24"/>
        </w:rPr>
        <w:t>8</w:t>
      </w:r>
    </w:p>
    <w:p w14:paraId="36759953" w14:textId="43B4FB56" w:rsidR="00621132" w:rsidRPr="00751532" w:rsidRDefault="00935F3B" w:rsidP="002E78A4">
      <w:pPr>
        <w:pStyle w:val="Akapitzlist"/>
        <w:widowControl w:val="0"/>
        <w:numPr>
          <w:ilvl w:val="1"/>
          <w:numId w:val="13"/>
        </w:numPr>
        <w:tabs>
          <w:tab w:val="left" w:pos="284"/>
        </w:tabs>
        <w:autoSpaceDE w:val="0"/>
        <w:autoSpaceDN w:val="0"/>
        <w:spacing w:after="0" w:line="300" w:lineRule="auto"/>
        <w:ind w:left="426" w:right="170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Należność regulowana będzie przelewem na rachunek wskazany na fakturze, w terminie </w:t>
      </w:r>
      <w:r w:rsidR="00F31515">
        <w:rPr>
          <w:rFonts w:asciiTheme="minorHAnsi" w:hAnsiTheme="minorHAnsi" w:cstheme="minorHAnsi"/>
          <w:szCs w:val="24"/>
        </w:rPr>
        <w:t xml:space="preserve">……………. </w:t>
      </w:r>
      <w:r w:rsidRPr="00751532">
        <w:rPr>
          <w:rFonts w:asciiTheme="minorHAnsi" w:hAnsiTheme="minorHAnsi" w:cstheme="minorHAnsi"/>
          <w:szCs w:val="24"/>
        </w:rPr>
        <w:t xml:space="preserve">dni od otrzymania prawidłowo wystawionej faktury na następujące dane: Nabywca: Gmina Prażmów, ul. Czołchańskiego 1, 05-505 Prażmów, NIP: </w:t>
      </w:r>
      <w:r w:rsidR="0008038C" w:rsidRPr="0008038C">
        <w:rPr>
          <w:rFonts w:asciiTheme="minorHAnsi" w:hAnsiTheme="minorHAnsi" w:cstheme="minorHAnsi"/>
          <w:szCs w:val="24"/>
        </w:rPr>
        <w:t>1231050091</w:t>
      </w:r>
      <w:r w:rsidR="0008038C">
        <w:rPr>
          <w:rFonts w:asciiTheme="minorHAnsi" w:hAnsiTheme="minorHAnsi" w:cstheme="minorHAnsi"/>
          <w:szCs w:val="24"/>
        </w:rPr>
        <w:t xml:space="preserve"> </w:t>
      </w:r>
      <w:r w:rsidRPr="00751532">
        <w:rPr>
          <w:rFonts w:asciiTheme="minorHAnsi" w:hAnsiTheme="minorHAnsi" w:cstheme="minorHAnsi"/>
          <w:szCs w:val="24"/>
        </w:rPr>
        <w:t>Odbiorca: Urząd Gminy Prażmów, ul. Czołchańskiego 1, 05-505 Prażmów.</w:t>
      </w:r>
    </w:p>
    <w:p w14:paraId="1247FE12" w14:textId="226B2FAD" w:rsidR="00621132" w:rsidRPr="00751532" w:rsidRDefault="00D10123" w:rsidP="002E78A4">
      <w:pPr>
        <w:pStyle w:val="Akapitzlist"/>
        <w:widowControl w:val="0"/>
        <w:numPr>
          <w:ilvl w:val="1"/>
          <w:numId w:val="13"/>
        </w:numPr>
        <w:tabs>
          <w:tab w:val="left" w:pos="284"/>
        </w:tabs>
        <w:autoSpaceDE w:val="0"/>
        <w:autoSpaceDN w:val="0"/>
        <w:spacing w:after="0" w:line="300" w:lineRule="auto"/>
        <w:ind w:left="426" w:right="170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Zamawiający zastrzega sobie prawo rozliczenia płatności wynikających z umowy za pośrednictwem metody podzielonej płatności przewidziane</w:t>
      </w:r>
      <w:r w:rsidR="005E66D6" w:rsidRPr="00751532">
        <w:rPr>
          <w:rFonts w:asciiTheme="minorHAnsi" w:hAnsiTheme="minorHAnsi" w:cstheme="minorHAnsi"/>
          <w:szCs w:val="24"/>
        </w:rPr>
        <w:t>j</w:t>
      </w:r>
      <w:r w:rsidRPr="00751532">
        <w:rPr>
          <w:rFonts w:asciiTheme="minorHAnsi" w:hAnsiTheme="minorHAnsi" w:cstheme="minorHAnsi"/>
          <w:szCs w:val="24"/>
        </w:rPr>
        <w:t xml:space="preserve"> w przepisach ustawy </w:t>
      </w:r>
      <w:r w:rsidR="00F31515">
        <w:rPr>
          <w:rFonts w:asciiTheme="minorHAnsi" w:hAnsiTheme="minorHAnsi" w:cstheme="minorHAnsi"/>
          <w:szCs w:val="24"/>
        </w:rPr>
        <w:br/>
      </w:r>
      <w:r w:rsidRPr="00751532">
        <w:rPr>
          <w:rFonts w:asciiTheme="minorHAnsi" w:hAnsiTheme="minorHAnsi" w:cstheme="minorHAnsi"/>
          <w:szCs w:val="24"/>
        </w:rPr>
        <w:t>o podatku od towarów i usług.</w:t>
      </w:r>
    </w:p>
    <w:p w14:paraId="6CBA4FF3" w14:textId="6EEABD9F" w:rsidR="004817EC" w:rsidRPr="00751532" w:rsidRDefault="004817EC" w:rsidP="002E78A4">
      <w:pPr>
        <w:pStyle w:val="Akapitzlist"/>
        <w:widowControl w:val="0"/>
        <w:numPr>
          <w:ilvl w:val="1"/>
          <w:numId w:val="13"/>
        </w:numPr>
        <w:tabs>
          <w:tab w:val="left" w:pos="284"/>
        </w:tabs>
        <w:autoSpaceDE w:val="0"/>
        <w:autoSpaceDN w:val="0"/>
        <w:spacing w:after="0" w:line="300" w:lineRule="auto"/>
        <w:ind w:left="426" w:right="170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Wykonawca oświadcza, że rachunek bankowy wskazany </w:t>
      </w:r>
      <w:r w:rsidR="005E66D6" w:rsidRPr="00751532">
        <w:rPr>
          <w:rFonts w:asciiTheme="minorHAnsi" w:hAnsiTheme="minorHAnsi" w:cstheme="minorHAnsi"/>
          <w:szCs w:val="24"/>
        </w:rPr>
        <w:t>na fakturze</w:t>
      </w:r>
      <w:r w:rsidRPr="00751532">
        <w:rPr>
          <w:rFonts w:asciiTheme="minorHAnsi" w:hAnsiTheme="minorHAnsi" w:cstheme="minorHAnsi"/>
          <w:szCs w:val="24"/>
        </w:rPr>
        <w:t>:</w:t>
      </w:r>
    </w:p>
    <w:p w14:paraId="4EDE2A94" w14:textId="33723090" w:rsidR="00621132" w:rsidRPr="0096057E" w:rsidRDefault="004817EC" w:rsidP="002E78A4">
      <w:pPr>
        <w:pStyle w:val="Akapitzlist"/>
        <w:numPr>
          <w:ilvl w:val="1"/>
          <w:numId w:val="19"/>
        </w:numPr>
        <w:tabs>
          <w:tab w:val="left" w:pos="851"/>
        </w:tabs>
        <w:spacing w:after="0" w:line="300" w:lineRule="auto"/>
        <w:rPr>
          <w:rFonts w:asciiTheme="minorHAnsi" w:hAnsiTheme="minorHAnsi" w:cstheme="minorHAnsi"/>
          <w:szCs w:val="24"/>
        </w:rPr>
      </w:pPr>
      <w:r w:rsidRPr="0096057E">
        <w:rPr>
          <w:rFonts w:asciiTheme="minorHAnsi" w:hAnsiTheme="minorHAnsi" w:cstheme="minorHAnsi"/>
          <w:szCs w:val="24"/>
        </w:rPr>
        <w:t>jest rachunkiem umożliwiającym płatność w ramach mechanizmu podzielonej płatności, o którym mowa powyżej,</w:t>
      </w:r>
    </w:p>
    <w:p w14:paraId="1F19BEC8" w14:textId="77777777" w:rsidR="00621132" w:rsidRDefault="004817EC" w:rsidP="002E78A4">
      <w:pPr>
        <w:pStyle w:val="Akapitzlist"/>
        <w:numPr>
          <w:ilvl w:val="1"/>
          <w:numId w:val="19"/>
        </w:numPr>
        <w:tabs>
          <w:tab w:val="left" w:pos="993"/>
          <w:tab w:val="left" w:pos="5245"/>
        </w:tabs>
        <w:spacing w:after="0" w:line="300" w:lineRule="auto"/>
        <w:ind w:left="851" w:hanging="491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jest rachunkiem znajdującym się w elektronicznym wykazie podmiotów prowadzonym od 1 września 2019 r. przez Szefa Krajowej Administracji Skarbowej, o którym mowa w ustawie o podatku od towarów i usług.</w:t>
      </w:r>
      <w:bookmarkEnd w:id="0"/>
    </w:p>
    <w:p w14:paraId="2FA2C6DB" w14:textId="5904609E" w:rsidR="00621132" w:rsidRPr="00751532" w:rsidRDefault="00621132" w:rsidP="004351CC">
      <w:pPr>
        <w:tabs>
          <w:tab w:val="left" w:pos="993"/>
          <w:tab w:val="left" w:pos="5245"/>
        </w:tabs>
        <w:spacing w:before="120" w:after="0" w:line="300" w:lineRule="auto"/>
        <w:jc w:val="center"/>
        <w:rPr>
          <w:rFonts w:asciiTheme="minorHAnsi" w:hAnsiTheme="minorHAnsi" w:cstheme="minorHAnsi"/>
          <w:b/>
          <w:szCs w:val="24"/>
        </w:rPr>
      </w:pPr>
      <w:r w:rsidRPr="00751532">
        <w:rPr>
          <w:rFonts w:asciiTheme="minorHAnsi" w:hAnsiTheme="minorHAnsi" w:cstheme="minorHAnsi"/>
          <w:b/>
          <w:szCs w:val="24"/>
        </w:rPr>
        <w:t>Odstąpienie od umowy</w:t>
      </w:r>
    </w:p>
    <w:p w14:paraId="1A55C4B8" w14:textId="7F7B091B" w:rsidR="003023AA" w:rsidRPr="00751532" w:rsidRDefault="00D1007E" w:rsidP="004351CC">
      <w:pPr>
        <w:tabs>
          <w:tab w:val="left" w:pos="993"/>
          <w:tab w:val="left" w:pos="5245"/>
        </w:tabs>
        <w:spacing w:after="0" w:line="300" w:lineRule="auto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§</w:t>
      </w:r>
      <w:r w:rsidR="003C0C54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9</w:t>
      </w:r>
    </w:p>
    <w:p w14:paraId="11DDCD6B" w14:textId="7504FB61" w:rsidR="00D0299E" w:rsidRPr="00751532" w:rsidRDefault="00D0299E" w:rsidP="002E78A4">
      <w:pPr>
        <w:numPr>
          <w:ilvl w:val="0"/>
          <w:numId w:val="5"/>
        </w:numPr>
        <w:spacing w:after="0" w:line="300" w:lineRule="auto"/>
        <w:ind w:left="426"/>
        <w:rPr>
          <w:rFonts w:asciiTheme="minorHAnsi" w:hAnsiTheme="minorHAnsi" w:cstheme="minorHAnsi"/>
          <w:b/>
          <w:bCs/>
          <w:szCs w:val="24"/>
        </w:rPr>
      </w:pPr>
      <w:r w:rsidRPr="00751532">
        <w:rPr>
          <w:rFonts w:asciiTheme="minorHAnsi" w:hAnsiTheme="minorHAnsi" w:cstheme="minorHAnsi"/>
          <w:szCs w:val="24"/>
        </w:rPr>
        <w:t>Zamawiającemu przysługuje prawo do odstąpienia od umowy, jeżeli:</w:t>
      </w:r>
    </w:p>
    <w:p w14:paraId="61F87B8E" w14:textId="32680B38" w:rsidR="00D0299E" w:rsidRPr="00751532" w:rsidRDefault="00D0299E" w:rsidP="002E78A4">
      <w:pPr>
        <w:pStyle w:val="Akapitzlist"/>
        <w:numPr>
          <w:ilvl w:val="1"/>
          <w:numId w:val="16"/>
        </w:numPr>
        <w:spacing w:after="0" w:line="300" w:lineRule="auto"/>
        <w:ind w:left="709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Wykonawca nie rozpoczął realizac</w:t>
      </w:r>
      <w:r w:rsidR="00D321D1">
        <w:rPr>
          <w:rFonts w:asciiTheme="minorHAnsi" w:hAnsiTheme="minorHAnsi" w:cstheme="minorHAnsi"/>
          <w:szCs w:val="24"/>
        </w:rPr>
        <w:t>ji przedmiotu umowy w terminie 14</w:t>
      </w:r>
      <w:r w:rsidRPr="00751532">
        <w:rPr>
          <w:rFonts w:asciiTheme="minorHAnsi" w:hAnsiTheme="minorHAnsi" w:cstheme="minorHAnsi"/>
          <w:szCs w:val="24"/>
        </w:rPr>
        <w:t xml:space="preserve"> dni </w:t>
      </w:r>
      <w:r w:rsidR="00D321D1">
        <w:rPr>
          <w:rFonts w:asciiTheme="minorHAnsi" w:hAnsiTheme="minorHAnsi" w:cstheme="minorHAnsi"/>
          <w:szCs w:val="24"/>
        </w:rPr>
        <w:t xml:space="preserve">roboczych </w:t>
      </w:r>
      <w:r w:rsidRPr="00751532">
        <w:rPr>
          <w:rFonts w:asciiTheme="minorHAnsi" w:hAnsiTheme="minorHAnsi" w:cstheme="minorHAnsi"/>
          <w:szCs w:val="24"/>
        </w:rPr>
        <w:t xml:space="preserve">od dnia </w:t>
      </w:r>
      <w:r w:rsidR="00D321D1">
        <w:rPr>
          <w:rFonts w:asciiTheme="minorHAnsi" w:hAnsiTheme="minorHAnsi" w:cstheme="minorHAnsi"/>
          <w:szCs w:val="24"/>
        </w:rPr>
        <w:t>zlecenia wykonania usługi</w:t>
      </w:r>
      <w:r w:rsidRPr="00751532">
        <w:rPr>
          <w:rFonts w:asciiTheme="minorHAnsi" w:hAnsiTheme="minorHAnsi" w:cstheme="minorHAnsi"/>
          <w:szCs w:val="24"/>
        </w:rPr>
        <w:t>,</w:t>
      </w:r>
    </w:p>
    <w:p w14:paraId="2289DCA3" w14:textId="77777777" w:rsidR="00D0299E" w:rsidRPr="00751532" w:rsidRDefault="00D0299E" w:rsidP="002E78A4">
      <w:pPr>
        <w:pStyle w:val="Akapitzlist"/>
        <w:numPr>
          <w:ilvl w:val="1"/>
          <w:numId w:val="16"/>
        </w:numPr>
        <w:spacing w:after="0" w:line="300" w:lineRule="auto"/>
        <w:ind w:left="709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Wykonawca realizuje przedmiot umowy w sposób niezgodny z niniejszą umową, pomimo wcześniejszego wezwania Wykonawcy do zmiany sposobu wykonania,</w:t>
      </w:r>
    </w:p>
    <w:p w14:paraId="5D255479" w14:textId="77777777" w:rsidR="00D0299E" w:rsidRPr="00751532" w:rsidRDefault="00D0299E" w:rsidP="002E78A4">
      <w:pPr>
        <w:pStyle w:val="Akapitzlist"/>
        <w:numPr>
          <w:ilvl w:val="1"/>
          <w:numId w:val="16"/>
        </w:numPr>
        <w:spacing w:after="0" w:line="300" w:lineRule="auto"/>
        <w:ind w:left="709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Wykonawca nie zrealizował przedmiotu umowy w przewidzianym umową terminie,</w:t>
      </w:r>
    </w:p>
    <w:p w14:paraId="197E01CE" w14:textId="77777777" w:rsidR="00D0299E" w:rsidRPr="00751532" w:rsidRDefault="00D0299E" w:rsidP="002E78A4">
      <w:pPr>
        <w:pStyle w:val="Akapitzlist"/>
        <w:numPr>
          <w:ilvl w:val="1"/>
          <w:numId w:val="16"/>
        </w:numPr>
        <w:spacing w:after="0" w:line="300" w:lineRule="auto"/>
        <w:ind w:left="709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lastRenderedPageBreak/>
        <w:t>3-krotnego zasadnego niepodjęcia zleconej usługi,</w:t>
      </w:r>
    </w:p>
    <w:p w14:paraId="6F8377D0" w14:textId="77777777" w:rsidR="00D0299E" w:rsidRPr="00751532" w:rsidRDefault="00D0299E" w:rsidP="002E78A4">
      <w:pPr>
        <w:pStyle w:val="Akapitzlist"/>
        <w:numPr>
          <w:ilvl w:val="1"/>
          <w:numId w:val="16"/>
        </w:numPr>
        <w:spacing w:after="0" w:line="300" w:lineRule="auto"/>
        <w:ind w:left="709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w wyniku wszczętego przeciwko Wykonawcy postępowania egzekucyjnego nastąpi zajęcie majątku Wykonawcy lub jego znacznej części,</w:t>
      </w:r>
    </w:p>
    <w:p w14:paraId="3A5A180B" w14:textId="0510B62D" w:rsidR="00D0299E" w:rsidRPr="00751532" w:rsidRDefault="00D0299E" w:rsidP="002E78A4">
      <w:pPr>
        <w:pStyle w:val="Akapitzlist"/>
        <w:numPr>
          <w:ilvl w:val="1"/>
          <w:numId w:val="16"/>
        </w:numPr>
        <w:spacing w:after="0" w:line="300" w:lineRule="auto"/>
        <w:ind w:left="709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wystąpi istotna zmiana okoliczności powodująca, że wykonanie umowy nie leży </w:t>
      </w:r>
      <w:r w:rsidR="00F31515">
        <w:rPr>
          <w:rFonts w:asciiTheme="minorHAnsi" w:hAnsiTheme="minorHAnsi" w:cstheme="minorHAnsi"/>
          <w:szCs w:val="24"/>
        </w:rPr>
        <w:br/>
      </w:r>
      <w:r w:rsidRPr="00751532">
        <w:rPr>
          <w:rFonts w:asciiTheme="minorHAnsi" w:hAnsiTheme="minorHAnsi" w:cstheme="minorHAnsi"/>
          <w:szCs w:val="24"/>
        </w:rPr>
        <w:t>w interesie publicznym, czego nie można było przewidzieć w chwili zawarcia umowy.</w:t>
      </w:r>
    </w:p>
    <w:p w14:paraId="2D593F8E" w14:textId="580FD47C" w:rsidR="00D0299E" w:rsidRPr="00751532" w:rsidRDefault="00D0299E" w:rsidP="002E78A4">
      <w:pPr>
        <w:numPr>
          <w:ilvl w:val="0"/>
          <w:numId w:val="11"/>
        </w:numPr>
        <w:spacing w:after="0" w:line="300" w:lineRule="auto"/>
        <w:ind w:left="42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Warunkiem odstąpienia przez Zamawiającego od umowy w przypadkach opisanych w ust. 2 pkt 1) – 3) jest uprzednie wezwanie Wykonawcy do wykonywania swoich obowiązków oraz wyznaczenie w tym celu dodatkowego 7 dniowego terminu.</w:t>
      </w:r>
    </w:p>
    <w:p w14:paraId="53E7F118" w14:textId="77777777" w:rsidR="00D0299E" w:rsidRPr="00751532" w:rsidRDefault="00D0299E" w:rsidP="002E78A4">
      <w:pPr>
        <w:numPr>
          <w:ilvl w:val="0"/>
          <w:numId w:val="11"/>
        </w:numPr>
        <w:spacing w:after="0" w:line="300" w:lineRule="auto"/>
        <w:ind w:left="42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Wykonawcy przysługuje prawo odstąpienia od umowy, jeżeli:</w:t>
      </w:r>
    </w:p>
    <w:p w14:paraId="0418FCA4" w14:textId="77777777" w:rsidR="00D0299E" w:rsidRPr="00751532" w:rsidRDefault="00D0299E" w:rsidP="002E78A4">
      <w:pPr>
        <w:numPr>
          <w:ilvl w:val="0"/>
          <w:numId w:val="17"/>
        </w:numPr>
        <w:spacing w:after="0" w:line="300" w:lineRule="auto"/>
        <w:ind w:left="851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Zamawiający zawiadomi Wykonawcę, iż wobec zaistnienia uprzednio nieprzewidzianych okoliczności nie będzie mógł spełnić swoich zobowiązań umownych wobec Wykonawcy,</w:t>
      </w:r>
    </w:p>
    <w:p w14:paraId="4DA0C7AA" w14:textId="77777777" w:rsidR="00D0299E" w:rsidRPr="00751532" w:rsidRDefault="00D0299E" w:rsidP="002E78A4">
      <w:pPr>
        <w:numPr>
          <w:ilvl w:val="0"/>
          <w:numId w:val="17"/>
        </w:numPr>
        <w:spacing w:after="0" w:line="300" w:lineRule="auto"/>
        <w:ind w:left="851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z nieuzasadnionej przyczyny Zamawiający odmawia odbioru robót i podpisania protokołu odbioru końcowego przedmiotu niniejszej umowy.</w:t>
      </w:r>
    </w:p>
    <w:p w14:paraId="2C18A56B" w14:textId="754917AD" w:rsidR="00D0299E" w:rsidRPr="00751532" w:rsidRDefault="00D0299E" w:rsidP="002E78A4">
      <w:pPr>
        <w:numPr>
          <w:ilvl w:val="0"/>
          <w:numId w:val="11"/>
        </w:numPr>
        <w:spacing w:after="0" w:line="300" w:lineRule="auto"/>
        <w:ind w:left="42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Prawo odstąpienia, o którym mowa w ust.</w:t>
      </w:r>
      <w:r w:rsidR="00507DE4" w:rsidRPr="00751532">
        <w:rPr>
          <w:rFonts w:asciiTheme="minorHAnsi" w:hAnsiTheme="minorHAnsi" w:cstheme="minorHAnsi"/>
          <w:szCs w:val="24"/>
        </w:rPr>
        <w:t xml:space="preserve"> 2 i 5 przysługuje w terminie 14</w:t>
      </w:r>
      <w:r w:rsidRPr="00751532">
        <w:rPr>
          <w:rFonts w:asciiTheme="minorHAnsi" w:hAnsiTheme="minorHAnsi" w:cstheme="minorHAnsi"/>
          <w:szCs w:val="24"/>
        </w:rPr>
        <w:t xml:space="preserve"> dni od dnia dowiedzenia się o okolicznościach stanowiących przyczyny odstąpienia. Odstąpienie od umowy powinno nastąpić w formie pisemnej i musi zawierać uzasadnienie.</w:t>
      </w:r>
    </w:p>
    <w:p w14:paraId="3F3150D1" w14:textId="6B90E5C2" w:rsidR="003023AA" w:rsidRPr="00751532" w:rsidRDefault="00D0299E" w:rsidP="002E78A4">
      <w:pPr>
        <w:numPr>
          <w:ilvl w:val="0"/>
          <w:numId w:val="11"/>
        </w:numPr>
        <w:spacing w:after="0" w:line="300" w:lineRule="auto"/>
        <w:ind w:left="42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Wykonawca udziela rękojmi i gwarancji jakości w zakresie określonym w umowie, na część zobowiązania wykonaną przed odstąpieniem od umowy.</w:t>
      </w:r>
    </w:p>
    <w:p w14:paraId="13A1051D" w14:textId="77777777" w:rsidR="003023AA" w:rsidRPr="00751532" w:rsidRDefault="003023AA" w:rsidP="002E78A4">
      <w:pPr>
        <w:numPr>
          <w:ilvl w:val="0"/>
          <w:numId w:val="11"/>
        </w:numPr>
        <w:spacing w:after="0" w:line="300" w:lineRule="auto"/>
        <w:ind w:left="42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Odstąpienie od umowy nie wymaga uprzedniego wyznaczania dodatkowego terminu do wykonania przedmiotu mowy.</w:t>
      </w:r>
    </w:p>
    <w:p w14:paraId="40D047A0" w14:textId="063D0B8C" w:rsidR="00F54337" w:rsidRDefault="003023AA" w:rsidP="002E78A4">
      <w:pPr>
        <w:numPr>
          <w:ilvl w:val="0"/>
          <w:numId w:val="11"/>
        </w:numPr>
        <w:spacing w:after="0" w:line="300" w:lineRule="auto"/>
        <w:ind w:left="42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Dla usunięcia wątpliwości Strony ustalają, iż odstąpienie od Umowy przez Zamawiającego nie uprawnia Wykonawcy do domagania się odszkodowania od Zamawiającego.</w:t>
      </w:r>
    </w:p>
    <w:p w14:paraId="5052D9A3" w14:textId="77777777" w:rsidR="0008038C" w:rsidRPr="00751532" w:rsidRDefault="0008038C" w:rsidP="0008038C">
      <w:pPr>
        <w:spacing w:after="0" w:line="300" w:lineRule="auto"/>
        <w:ind w:left="426"/>
        <w:rPr>
          <w:rFonts w:asciiTheme="minorHAnsi" w:hAnsiTheme="minorHAnsi" w:cstheme="minorHAnsi"/>
          <w:szCs w:val="24"/>
        </w:rPr>
      </w:pPr>
    </w:p>
    <w:p w14:paraId="17FB690A" w14:textId="2F4AD616" w:rsidR="00621132" w:rsidRPr="00751532" w:rsidRDefault="00621132" w:rsidP="004351CC">
      <w:pPr>
        <w:pStyle w:val="Tekstpodstawowy"/>
        <w:tabs>
          <w:tab w:val="left" w:pos="567"/>
          <w:tab w:val="left" w:pos="3284"/>
        </w:tabs>
        <w:spacing w:before="120" w:after="0" w:line="300" w:lineRule="auto"/>
        <w:jc w:val="center"/>
        <w:rPr>
          <w:rFonts w:asciiTheme="minorHAnsi" w:hAnsiTheme="minorHAnsi" w:cstheme="minorHAnsi"/>
          <w:b/>
          <w:szCs w:val="24"/>
        </w:rPr>
      </w:pPr>
      <w:r w:rsidRPr="00751532">
        <w:rPr>
          <w:rFonts w:asciiTheme="minorHAnsi" w:hAnsiTheme="minorHAnsi" w:cstheme="minorHAnsi"/>
          <w:b/>
          <w:szCs w:val="24"/>
        </w:rPr>
        <w:t>Kary umowne</w:t>
      </w:r>
    </w:p>
    <w:p w14:paraId="0891ED99" w14:textId="57B7B040" w:rsidR="003023AA" w:rsidRPr="00751532" w:rsidRDefault="00D1007E" w:rsidP="004351CC">
      <w:pPr>
        <w:pStyle w:val="Tekstpodstawowy"/>
        <w:tabs>
          <w:tab w:val="left" w:pos="567"/>
          <w:tab w:val="left" w:pos="3284"/>
        </w:tabs>
        <w:spacing w:after="0" w:line="300" w:lineRule="auto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§ 10</w:t>
      </w:r>
    </w:p>
    <w:p w14:paraId="307BF477" w14:textId="77777777" w:rsidR="003023AA" w:rsidRPr="00751532" w:rsidRDefault="003023AA" w:rsidP="002E78A4">
      <w:pPr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Strony Umowy postanawiają, że formą odszkodowania są kary umowne. </w:t>
      </w:r>
    </w:p>
    <w:p w14:paraId="1E5E3A32" w14:textId="77777777" w:rsidR="003023AA" w:rsidRPr="00751532" w:rsidRDefault="003023AA" w:rsidP="002E78A4">
      <w:pPr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Kary te będą naliczane w następujących wypadkach i wysokościach:</w:t>
      </w:r>
    </w:p>
    <w:p w14:paraId="1FEB5626" w14:textId="77777777" w:rsidR="003023AA" w:rsidRPr="00751532" w:rsidRDefault="003023AA" w:rsidP="002E78A4">
      <w:pPr>
        <w:pStyle w:val="Akapitzlist"/>
        <w:numPr>
          <w:ilvl w:val="0"/>
          <w:numId w:val="7"/>
        </w:numPr>
        <w:tabs>
          <w:tab w:val="left" w:pos="5245"/>
          <w:tab w:val="left" w:pos="5670"/>
        </w:tabs>
        <w:spacing w:after="0" w:line="300" w:lineRule="auto"/>
        <w:ind w:left="851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Wykonawca zapłaci Zamawiającemu kary umowne:</w:t>
      </w:r>
    </w:p>
    <w:p w14:paraId="2254BC4F" w14:textId="2847AD34" w:rsidR="003023AA" w:rsidRPr="00751532" w:rsidRDefault="003023AA" w:rsidP="002E78A4">
      <w:pPr>
        <w:pStyle w:val="Akapitzlist"/>
        <w:numPr>
          <w:ilvl w:val="0"/>
          <w:numId w:val="2"/>
        </w:numPr>
        <w:tabs>
          <w:tab w:val="left" w:pos="5245"/>
          <w:tab w:val="left" w:pos="5670"/>
        </w:tabs>
        <w:spacing w:after="0" w:line="300" w:lineRule="auto"/>
        <w:ind w:left="1134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za odstąpienie od Umowy przez Wykonawcę lub przez Zamawiającego z winy leżącej po stronie Wykonawcy lub jego podwykonawców lub dalszych podwykonawców w wysokości 10% wynagrodzenia bru</w:t>
      </w:r>
      <w:r w:rsidR="005B76EB" w:rsidRPr="00751532">
        <w:rPr>
          <w:rFonts w:asciiTheme="minorHAnsi" w:hAnsiTheme="minorHAnsi" w:cstheme="minorHAnsi"/>
          <w:szCs w:val="24"/>
        </w:rPr>
        <w:t>tto Wykonawcy, określonego w § 5</w:t>
      </w:r>
      <w:r w:rsidRPr="00751532">
        <w:rPr>
          <w:rFonts w:asciiTheme="minorHAnsi" w:hAnsiTheme="minorHAnsi" w:cstheme="minorHAnsi"/>
          <w:szCs w:val="24"/>
        </w:rPr>
        <w:t xml:space="preserve"> ust. 1 Umowy</w:t>
      </w:r>
    </w:p>
    <w:p w14:paraId="22A982E7" w14:textId="2C43E568" w:rsidR="00B23BE7" w:rsidRPr="00751532" w:rsidRDefault="003023AA" w:rsidP="002E78A4">
      <w:pPr>
        <w:pStyle w:val="Akapitzlist"/>
        <w:numPr>
          <w:ilvl w:val="0"/>
          <w:numId w:val="7"/>
        </w:numPr>
        <w:tabs>
          <w:tab w:val="left" w:pos="5245"/>
          <w:tab w:val="left" w:pos="5670"/>
        </w:tabs>
        <w:spacing w:after="0" w:line="300" w:lineRule="auto"/>
        <w:ind w:left="851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Zamawiający zapłaci Wykonawcy kary umowne: </w:t>
      </w:r>
    </w:p>
    <w:p w14:paraId="634D4FBB" w14:textId="4D4FCCCF" w:rsidR="003023AA" w:rsidRPr="00751532" w:rsidRDefault="003023AA" w:rsidP="002E78A4">
      <w:pPr>
        <w:pStyle w:val="Akapitzlist"/>
        <w:numPr>
          <w:ilvl w:val="0"/>
          <w:numId w:val="2"/>
        </w:numPr>
        <w:tabs>
          <w:tab w:val="left" w:pos="5245"/>
          <w:tab w:val="left" w:pos="5670"/>
        </w:tabs>
        <w:spacing w:after="0" w:line="300" w:lineRule="auto"/>
        <w:ind w:left="1134"/>
        <w:contextualSpacing w:val="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lastRenderedPageBreak/>
        <w:t>za odstąpienie od Umowy przez Wykonawcę lub przez Zamawiającego z winy leżącej po stronie Zamawiającego w wysokości 10% wynagrodzenia bru</w:t>
      </w:r>
      <w:r w:rsidR="005B76EB" w:rsidRPr="00751532">
        <w:rPr>
          <w:rFonts w:asciiTheme="minorHAnsi" w:hAnsiTheme="minorHAnsi" w:cstheme="minorHAnsi"/>
          <w:szCs w:val="24"/>
        </w:rPr>
        <w:t>tto Wykonawcy, określonego w § 5</w:t>
      </w:r>
      <w:r w:rsidRPr="00751532">
        <w:rPr>
          <w:rFonts w:asciiTheme="minorHAnsi" w:hAnsiTheme="minorHAnsi" w:cstheme="minorHAnsi"/>
          <w:szCs w:val="24"/>
        </w:rPr>
        <w:t xml:space="preserve"> ust. 1 Umowy.</w:t>
      </w:r>
    </w:p>
    <w:p w14:paraId="27F891BA" w14:textId="1EADEB03" w:rsidR="003023AA" w:rsidRPr="00751532" w:rsidRDefault="003023AA" w:rsidP="002E78A4">
      <w:pPr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Naliczone kary umowne Zamawiający może potrącić z wynagrodzenia należnego Wykonawcy lub innych należności przysługujących Wykonawcy, a w przypadku</w:t>
      </w:r>
      <w:r w:rsidR="009A7952">
        <w:rPr>
          <w:rFonts w:asciiTheme="minorHAnsi" w:hAnsiTheme="minorHAnsi" w:cstheme="minorHAnsi"/>
          <w:szCs w:val="24"/>
        </w:rPr>
        <w:t>,</w:t>
      </w:r>
      <w:r w:rsidRPr="00751532">
        <w:rPr>
          <w:rFonts w:asciiTheme="minorHAnsi" w:hAnsiTheme="minorHAnsi" w:cstheme="minorHAnsi"/>
          <w:szCs w:val="24"/>
        </w:rPr>
        <w:t xml:space="preserve"> gdyby to nie było możliwe, Wykonawca zobowiązany jest do ich zapłaty w terminie do 14 dni od dnia zawiadomienia o ich naliczeniu. </w:t>
      </w:r>
    </w:p>
    <w:p w14:paraId="05FB496A" w14:textId="30F2B72F" w:rsidR="003023AA" w:rsidRPr="00751532" w:rsidRDefault="003023AA" w:rsidP="002E78A4">
      <w:pPr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Kary umowne, o których mowa powyżej, mogą podlegać kumulacji maksymalnie do kwoty stanowiącej wartość 50% całkowitego maksymalnego wynagrodzenia bru</w:t>
      </w:r>
      <w:r w:rsidR="00EF2829">
        <w:rPr>
          <w:rFonts w:asciiTheme="minorHAnsi" w:hAnsiTheme="minorHAnsi" w:cstheme="minorHAnsi"/>
          <w:szCs w:val="24"/>
        </w:rPr>
        <w:t xml:space="preserve">tto Wykonawcy, określonego w § </w:t>
      </w:r>
      <w:r w:rsidR="006D5E28">
        <w:rPr>
          <w:rFonts w:asciiTheme="minorHAnsi" w:hAnsiTheme="minorHAnsi" w:cstheme="minorHAnsi"/>
          <w:szCs w:val="24"/>
        </w:rPr>
        <w:t>7</w:t>
      </w:r>
      <w:r w:rsidRPr="00751532">
        <w:rPr>
          <w:rFonts w:asciiTheme="minorHAnsi" w:hAnsiTheme="minorHAnsi" w:cstheme="minorHAnsi"/>
          <w:szCs w:val="24"/>
        </w:rPr>
        <w:t xml:space="preserve"> ust. </w:t>
      </w:r>
      <w:r w:rsidR="006D5E28">
        <w:rPr>
          <w:rFonts w:asciiTheme="minorHAnsi" w:hAnsiTheme="minorHAnsi" w:cstheme="minorHAnsi"/>
          <w:szCs w:val="24"/>
        </w:rPr>
        <w:t>2</w:t>
      </w:r>
      <w:r w:rsidRPr="00751532">
        <w:rPr>
          <w:rFonts w:asciiTheme="minorHAnsi" w:hAnsiTheme="minorHAnsi" w:cstheme="minorHAnsi"/>
          <w:szCs w:val="24"/>
        </w:rPr>
        <w:t xml:space="preserve"> Umowy.</w:t>
      </w:r>
    </w:p>
    <w:p w14:paraId="143C2DDE" w14:textId="77777777" w:rsidR="003023AA" w:rsidRPr="00751532" w:rsidRDefault="003023AA" w:rsidP="002E78A4">
      <w:pPr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Oświadczenie o rozwiązaniu lub odstąpieniu od Umowy powinno nastąpić w formie pisemnej pod rygorem nieważności takiego oświadczenia i powinno zawierać uzasadnienie.</w:t>
      </w:r>
    </w:p>
    <w:p w14:paraId="63B866A0" w14:textId="77777777" w:rsidR="003023AA" w:rsidRPr="00751532" w:rsidRDefault="003023AA" w:rsidP="002E78A4">
      <w:pPr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Zapłacenie przez Wykonawcę kary umownej nie zwalnia go z obowiązku dopełnienia uchybionych działań lub zaniechań, chyba że doszło do rozwiązania lub odstąpienia od Umowy.</w:t>
      </w:r>
    </w:p>
    <w:p w14:paraId="3098CF3C" w14:textId="075460D8" w:rsidR="001B0092" w:rsidRPr="0008038C" w:rsidRDefault="003023AA" w:rsidP="0008038C">
      <w:pPr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Kara umowna nie wyłącza możliwości dochodzenia od</w:t>
      </w:r>
      <w:r w:rsidR="007645D3" w:rsidRPr="00751532">
        <w:rPr>
          <w:rFonts w:asciiTheme="minorHAnsi" w:hAnsiTheme="minorHAnsi" w:cstheme="minorHAnsi"/>
          <w:szCs w:val="24"/>
        </w:rPr>
        <w:t xml:space="preserve">szkodowania przewyższającą karę </w:t>
      </w:r>
      <w:r w:rsidRPr="00751532">
        <w:rPr>
          <w:rFonts w:asciiTheme="minorHAnsi" w:hAnsiTheme="minorHAnsi" w:cstheme="minorHAnsi"/>
          <w:szCs w:val="24"/>
        </w:rPr>
        <w:t>umowną.</w:t>
      </w:r>
    </w:p>
    <w:p w14:paraId="3A6B8E54" w14:textId="6C7A72F3" w:rsidR="009B60C2" w:rsidRPr="00751532" w:rsidRDefault="009B60C2" w:rsidP="004351CC">
      <w:pPr>
        <w:spacing w:after="0" w:line="300" w:lineRule="auto"/>
        <w:ind w:left="68"/>
        <w:jc w:val="center"/>
        <w:rPr>
          <w:rFonts w:asciiTheme="minorHAnsi" w:hAnsiTheme="minorHAnsi" w:cstheme="minorHAnsi"/>
          <w:b/>
          <w:szCs w:val="24"/>
        </w:rPr>
      </w:pPr>
      <w:r w:rsidRPr="00751532">
        <w:rPr>
          <w:rFonts w:asciiTheme="minorHAnsi" w:hAnsiTheme="minorHAnsi" w:cstheme="minorHAnsi"/>
          <w:b/>
          <w:szCs w:val="24"/>
        </w:rPr>
        <w:t xml:space="preserve">Podwykonawstwo </w:t>
      </w:r>
    </w:p>
    <w:p w14:paraId="496D8C01" w14:textId="3B893056" w:rsidR="00EA29B5" w:rsidRPr="00751532" w:rsidRDefault="00D1007E" w:rsidP="004351CC">
      <w:pPr>
        <w:spacing w:after="0" w:line="300" w:lineRule="auto"/>
        <w:ind w:left="68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§ 11</w:t>
      </w:r>
    </w:p>
    <w:p w14:paraId="38CA62BA" w14:textId="111D90E2" w:rsidR="007F587E" w:rsidRPr="00751532" w:rsidRDefault="007F587E" w:rsidP="00FA385B">
      <w:pPr>
        <w:spacing w:after="0" w:line="300" w:lineRule="auto"/>
        <w:ind w:left="567" w:hanging="425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1.</w:t>
      </w:r>
      <w:r w:rsidRPr="00751532">
        <w:rPr>
          <w:rFonts w:asciiTheme="minorHAnsi" w:hAnsiTheme="minorHAnsi" w:cstheme="minorHAnsi"/>
          <w:szCs w:val="24"/>
        </w:rPr>
        <w:tab/>
        <w:t xml:space="preserve">Wykonawca oświadcza, iż Przedmiot umowy </w:t>
      </w:r>
      <w:r w:rsidR="00D91708">
        <w:rPr>
          <w:rFonts w:asciiTheme="minorHAnsi" w:hAnsiTheme="minorHAnsi" w:cstheme="minorHAnsi"/>
          <w:szCs w:val="24"/>
        </w:rPr>
        <w:t>zrealizowany będzie</w:t>
      </w:r>
      <w:r w:rsidRPr="00751532">
        <w:rPr>
          <w:rFonts w:asciiTheme="minorHAnsi" w:hAnsiTheme="minorHAnsi" w:cstheme="minorHAnsi"/>
          <w:szCs w:val="24"/>
        </w:rPr>
        <w:t xml:space="preserve"> bez udziału Podwykonawców/z udziałem niżej wymienionych Podwykonawców:</w:t>
      </w:r>
      <w:r w:rsidR="009A7952">
        <w:rPr>
          <w:rFonts w:asciiTheme="minorHAnsi" w:hAnsiTheme="minorHAnsi" w:cstheme="minorHAnsi"/>
          <w:szCs w:val="24"/>
        </w:rPr>
        <w:t xml:space="preserve"> </w:t>
      </w:r>
      <w:r w:rsidRPr="00751532">
        <w:rPr>
          <w:rFonts w:asciiTheme="minorHAnsi" w:hAnsiTheme="minorHAnsi" w:cstheme="minorHAnsi"/>
          <w:szCs w:val="24"/>
        </w:rPr>
        <w:t>……………. (należy podać nazwy albo imiona i nazwiska oraz dane kontaktowe Podwykonawców i osób do kontaktu z nimi) zawierając z nimi stosowne umowy w formie pisemnej lub elektronicznej.</w:t>
      </w:r>
    </w:p>
    <w:p w14:paraId="20D2F505" w14:textId="158BB407" w:rsidR="007F587E" w:rsidRPr="00751532" w:rsidRDefault="007F587E" w:rsidP="00FA385B">
      <w:pPr>
        <w:spacing w:after="0" w:line="300" w:lineRule="auto"/>
        <w:ind w:left="567" w:hanging="425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2.</w:t>
      </w:r>
      <w:r w:rsidRPr="00751532">
        <w:rPr>
          <w:rFonts w:asciiTheme="minorHAnsi" w:hAnsiTheme="minorHAnsi" w:cstheme="minorHAnsi"/>
          <w:szCs w:val="24"/>
        </w:rPr>
        <w:tab/>
        <w:t>Wykonawca zawiadomi Zamawiającego o wszelkich zmianach dot. ww. Podwykonawców (zmiana osób, danych kontaktowych Podwykonawców, lub osób do kontaktów z nimi) w trakcie realizacji niniejszego Przedmiotu umowy.</w:t>
      </w:r>
    </w:p>
    <w:p w14:paraId="580E908A" w14:textId="77777777" w:rsidR="007F587E" w:rsidRPr="00751532" w:rsidRDefault="007F587E" w:rsidP="00FA385B">
      <w:pPr>
        <w:spacing w:after="0" w:line="300" w:lineRule="auto"/>
        <w:ind w:left="567" w:hanging="425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3.</w:t>
      </w:r>
      <w:r w:rsidRPr="00751532">
        <w:rPr>
          <w:rFonts w:asciiTheme="minorHAnsi" w:hAnsiTheme="minorHAnsi" w:cstheme="minorHAnsi"/>
          <w:szCs w:val="24"/>
        </w:rPr>
        <w:tab/>
        <w:t>Wykonawca przekazuje Zamawiającemu informacje na temat nowych Podwykonawców, którym w późniejszym w okresie zamierza powierzyć realizację dostawy.</w:t>
      </w:r>
    </w:p>
    <w:p w14:paraId="41CBE22A" w14:textId="77777777" w:rsidR="007F587E" w:rsidRPr="00751532" w:rsidRDefault="007F587E" w:rsidP="00FA385B">
      <w:pPr>
        <w:spacing w:after="0" w:line="300" w:lineRule="auto"/>
        <w:ind w:left="567" w:hanging="425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4.</w:t>
      </w:r>
      <w:r w:rsidRPr="00751532">
        <w:rPr>
          <w:rFonts w:asciiTheme="minorHAnsi" w:hAnsiTheme="minorHAnsi" w:cstheme="minorHAnsi"/>
          <w:szCs w:val="24"/>
        </w:rPr>
        <w:tab/>
        <w:t>Powierzenie Podwykonawcom określonym w ust. 1 realizacji umowy nie zmienia treści zobowiązań Wykonawcy wobec Zamawiającego za wykonanie tej części umowy. Wykonawca jest odpowiedzialny za działania, zaniechania, uchybienia i zaniedbania każdego Podwykonawcy tak, jakby były one działaniami, zaniechaniami, uchybieniami lub zaniedbaniami samego Wykonawcy.</w:t>
      </w:r>
    </w:p>
    <w:p w14:paraId="45B02B8A" w14:textId="4D481C87" w:rsidR="007F587E" w:rsidRPr="00751532" w:rsidRDefault="007F587E" w:rsidP="00FA385B">
      <w:pPr>
        <w:spacing w:after="0" w:line="300" w:lineRule="auto"/>
        <w:ind w:left="567" w:hanging="425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lastRenderedPageBreak/>
        <w:t>5.</w:t>
      </w:r>
      <w:r w:rsidRPr="00751532">
        <w:rPr>
          <w:rFonts w:asciiTheme="minorHAnsi" w:hAnsiTheme="minorHAnsi" w:cstheme="minorHAnsi"/>
          <w:szCs w:val="24"/>
        </w:rPr>
        <w:tab/>
        <w:t>Wykonawca lub Podwykonawca przed</w:t>
      </w:r>
      <w:r w:rsidR="00CE1382">
        <w:rPr>
          <w:rFonts w:asciiTheme="minorHAnsi" w:hAnsiTheme="minorHAnsi" w:cstheme="minorHAnsi"/>
          <w:szCs w:val="24"/>
        </w:rPr>
        <w:t>kłada zamawiającemu w terminie 5</w:t>
      </w:r>
      <w:r w:rsidRPr="00751532">
        <w:rPr>
          <w:rFonts w:asciiTheme="minorHAnsi" w:hAnsiTheme="minorHAnsi" w:cstheme="minorHAnsi"/>
          <w:szCs w:val="24"/>
        </w:rPr>
        <w:t xml:space="preserve"> dni roboczych od dnia jej zawarcia poświadczoną „za zgodność z oryginałem” kopię zawartej umowy.</w:t>
      </w:r>
    </w:p>
    <w:p w14:paraId="12833583" w14:textId="77777777" w:rsidR="007F587E" w:rsidRPr="00751532" w:rsidRDefault="007F587E" w:rsidP="00FA385B">
      <w:pPr>
        <w:spacing w:after="0" w:line="300" w:lineRule="auto"/>
        <w:ind w:left="567" w:hanging="425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6.</w:t>
      </w:r>
      <w:r w:rsidRPr="00751532">
        <w:rPr>
          <w:rFonts w:asciiTheme="minorHAnsi" w:hAnsiTheme="minorHAnsi" w:cstheme="minorHAnsi"/>
          <w:szCs w:val="24"/>
        </w:rPr>
        <w:tab/>
        <w:t>Wykonawca zobowiązany jest na żądanie Zamawiającego udzielić mu wszelkich informacji dotyczących Podwykonawców.</w:t>
      </w:r>
    </w:p>
    <w:p w14:paraId="4EA8970A" w14:textId="77777777" w:rsidR="007F587E" w:rsidRPr="00751532" w:rsidRDefault="007F587E" w:rsidP="00FA385B">
      <w:pPr>
        <w:spacing w:after="0" w:line="300" w:lineRule="auto"/>
        <w:ind w:left="567" w:hanging="425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7.</w:t>
      </w:r>
      <w:r w:rsidRPr="00751532">
        <w:rPr>
          <w:rFonts w:asciiTheme="minorHAnsi" w:hAnsiTheme="minorHAnsi" w:cstheme="minorHAnsi"/>
          <w:szCs w:val="24"/>
        </w:rPr>
        <w:tab/>
        <w:t>Jeżeli Wykonawca dokonuje zmiany lub rezygnacji z Podwykonawcy jako podmiotu, na którego zasoby Wykonawca powoływał się na zasadach określonych w art. 118 ust. 1 ustawy Prawo zamówień publicznych, w celu wykazania spełnienia przez niego warunków udziału w postępowaniu, Wykonawca obowiązany jest wykazać Zamawiającemu, iż proponowany inny Podwykonawca lub wykonawca samodzielnie spełnia je w stopniu nie mniejszym niż wymagany w trakcie postępowania o udzielenie zamówienia, zgodnie z art. 462 ust. 7 ustawy Prawo zamówień publicznych.</w:t>
      </w:r>
    </w:p>
    <w:p w14:paraId="34B73A2B" w14:textId="77777777" w:rsidR="007F587E" w:rsidRPr="00751532" w:rsidRDefault="007F587E" w:rsidP="00FA385B">
      <w:pPr>
        <w:spacing w:after="0" w:line="300" w:lineRule="auto"/>
        <w:ind w:left="567" w:hanging="425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8.</w:t>
      </w:r>
      <w:r w:rsidRPr="00751532">
        <w:rPr>
          <w:rFonts w:asciiTheme="minorHAnsi" w:hAnsiTheme="minorHAnsi" w:cstheme="minorHAnsi"/>
          <w:szCs w:val="24"/>
        </w:rPr>
        <w:tab/>
        <w:t>Wykonawca ponosi wyłączną odpowiedzialność za dokonywanie w terminie wszelkich rozliczeń finansowych z Podwykonawcami.</w:t>
      </w:r>
    </w:p>
    <w:p w14:paraId="3B988492" w14:textId="2FAAFE06" w:rsidR="007F587E" w:rsidRPr="00751532" w:rsidRDefault="007F587E" w:rsidP="00CE1382">
      <w:pPr>
        <w:spacing w:after="0" w:line="300" w:lineRule="auto"/>
        <w:ind w:left="567" w:hanging="425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9.</w:t>
      </w:r>
      <w:r w:rsidRPr="00751532">
        <w:rPr>
          <w:rFonts w:asciiTheme="minorHAnsi" w:hAnsiTheme="minorHAnsi" w:cstheme="minorHAnsi"/>
          <w:szCs w:val="24"/>
        </w:rPr>
        <w:tab/>
        <w:t>W przypadku zaprzestania wykonywania umowy (…</w:t>
      </w:r>
      <w:r w:rsidR="00B714D1">
        <w:rPr>
          <w:rFonts w:asciiTheme="minorHAnsi" w:hAnsiTheme="minorHAnsi" w:cstheme="minorHAnsi"/>
          <w:szCs w:val="24"/>
        </w:rPr>
        <w:t xml:space="preserve">………… </w:t>
      </w:r>
      <w:r w:rsidRPr="00751532">
        <w:rPr>
          <w:rFonts w:asciiTheme="minorHAnsi" w:hAnsiTheme="minorHAnsi" w:cstheme="minorHAnsi"/>
          <w:szCs w:val="24"/>
        </w:rPr>
        <w:t xml:space="preserve">nazwa podmiotu trzeciego) </w:t>
      </w:r>
      <w:r w:rsidR="00F31515">
        <w:rPr>
          <w:rFonts w:asciiTheme="minorHAnsi" w:hAnsiTheme="minorHAnsi" w:cstheme="minorHAnsi"/>
          <w:szCs w:val="24"/>
        </w:rPr>
        <w:br/>
      </w:r>
      <w:r w:rsidRPr="00751532">
        <w:rPr>
          <w:rFonts w:asciiTheme="minorHAnsi" w:hAnsiTheme="minorHAnsi" w:cstheme="minorHAnsi"/>
          <w:szCs w:val="24"/>
        </w:rPr>
        <w:t>z jakichkolwiek przyczyn w powyższym zakresie Wykonawca będzie zobowiązany do zastąpienia tego podmiotu innym podmiotem, posiadającym zasoby co najmniej takie jak te, które stanowiły podstawę wykazania spełniania pr</w:t>
      </w:r>
      <w:r w:rsidR="00CE1382">
        <w:rPr>
          <w:rFonts w:asciiTheme="minorHAnsi" w:hAnsiTheme="minorHAnsi" w:cstheme="minorHAnsi"/>
          <w:szCs w:val="24"/>
        </w:rPr>
        <w:t xml:space="preserve">zez Wykonawcę warunków udziału </w:t>
      </w:r>
      <w:r w:rsidRPr="00751532">
        <w:rPr>
          <w:rFonts w:asciiTheme="minorHAnsi" w:hAnsiTheme="minorHAnsi" w:cstheme="minorHAnsi"/>
          <w:szCs w:val="24"/>
        </w:rPr>
        <w:t>w postępowaniu o udzielenie zamówienia publicznego przy udziale podmiotu trzeciego, po uprzednim uzyskaniu zgody Zamawiającego, lub osobistego wykonania odpowiedniej części zamówienia, jeżeli wykaże zdolności techniczne lub zawodowe, o których mowa w ust. 7.</w:t>
      </w:r>
    </w:p>
    <w:p w14:paraId="65229972" w14:textId="77777777" w:rsidR="007F587E" w:rsidRPr="00751532" w:rsidRDefault="007F587E" w:rsidP="00FA385B">
      <w:pPr>
        <w:spacing w:after="0" w:line="300" w:lineRule="auto"/>
        <w:ind w:left="567" w:hanging="425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10.</w:t>
      </w:r>
      <w:r w:rsidRPr="00751532">
        <w:rPr>
          <w:rFonts w:asciiTheme="minorHAnsi" w:hAnsiTheme="minorHAnsi" w:cstheme="minorHAnsi"/>
          <w:szCs w:val="24"/>
        </w:rPr>
        <w:tab/>
        <w:t>Podmiot trzeci, o którym mowa w ust. 7, odpowiada solidarnie z Wykonawcą za szkodę Zamawiającego powstałą wskutek nieudostępnienia tych zasobów, chyba że za nieudostępnienie zasobów nie ponosi winy.</w:t>
      </w:r>
    </w:p>
    <w:p w14:paraId="0AA0EF9D" w14:textId="7B65A465" w:rsidR="00EA29B5" w:rsidRDefault="007F587E" w:rsidP="00FA385B">
      <w:pPr>
        <w:spacing w:after="0" w:line="300" w:lineRule="auto"/>
        <w:ind w:left="567" w:hanging="425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11.</w:t>
      </w:r>
      <w:r w:rsidRPr="00751532">
        <w:rPr>
          <w:rFonts w:asciiTheme="minorHAnsi" w:hAnsiTheme="minorHAnsi" w:cstheme="minorHAnsi"/>
          <w:szCs w:val="24"/>
        </w:rPr>
        <w:tab/>
        <w:t>Zasady określone w niniejszym paragrafie stosuje się odpowiednio do dalszego podwykonawcy.</w:t>
      </w:r>
    </w:p>
    <w:p w14:paraId="3A4AE812" w14:textId="32514B65" w:rsidR="00E54ED1" w:rsidRPr="00E54ED1" w:rsidRDefault="00E54ED1" w:rsidP="00E54ED1">
      <w:pPr>
        <w:spacing w:after="0" w:line="300" w:lineRule="auto"/>
        <w:jc w:val="center"/>
        <w:rPr>
          <w:rFonts w:asciiTheme="minorHAnsi" w:hAnsiTheme="minorHAnsi" w:cstheme="minorHAnsi"/>
          <w:b/>
          <w:bCs/>
          <w:szCs w:val="24"/>
        </w:rPr>
      </w:pPr>
      <w:bookmarkStart w:id="2" w:name="_Hlk219721960"/>
      <w:r w:rsidRPr="00E54ED1">
        <w:rPr>
          <w:rFonts w:asciiTheme="minorHAnsi" w:hAnsiTheme="minorHAnsi" w:cstheme="minorHAnsi"/>
          <w:b/>
          <w:bCs/>
          <w:szCs w:val="24"/>
        </w:rPr>
        <w:t>Prawo opcji</w:t>
      </w:r>
    </w:p>
    <w:p w14:paraId="15E10DDA" w14:textId="7BE29F65" w:rsidR="00E54ED1" w:rsidRDefault="00E54ED1" w:rsidP="00E54ED1">
      <w:pPr>
        <w:spacing w:after="0" w:line="300" w:lineRule="auto"/>
        <w:jc w:val="center"/>
        <w:rPr>
          <w:rFonts w:asciiTheme="minorHAnsi" w:hAnsiTheme="minorHAnsi" w:cstheme="minorHAnsi"/>
          <w:szCs w:val="24"/>
        </w:rPr>
      </w:pPr>
      <w:r w:rsidRPr="00E54ED1">
        <w:rPr>
          <w:rFonts w:asciiTheme="minorHAnsi" w:hAnsiTheme="minorHAnsi" w:cstheme="minorHAnsi"/>
          <w:szCs w:val="24"/>
        </w:rPr>
        <w:t>§ 12</w:t>
      </w:r>
    </w:p>
    <w:p w14:paraId="16E81CA3" w14:textId="2934EAED" w:rsidR="00E54ED1" w:rsidRPr="00E54ED1" w:rsidRDefault="00E54ED1" w:rsidP="00E54ED1">
      <w:pPr>
        <w:numPr>
          <w:ilvl w:val="0"/>
          <w:numId w:val="24"/>
        </w:numPr>
        <w:tabs>
          <w:tab w:val="clear" w:pos="720"/>
          <w:tab w:val="num" w:pos="567"/>
        </w:tabs>
        <w:spacing w:after="0" w:line="300" w:lineRule="auto"/>
        <w:ind w:left="567"/>
        <w:rPr>
          <w:rFonts w:asciiTheme="minorHAnsi" w:hAnsiTheme="minorHAnsi" w:cstheme="minorHAnsi"/>
          <w:szCs w:val="24"/>
        </w:rPr>
      </w:pPr>
      <w:r w:rsidRPr="00E54ED1">
        <w:rPr>
          <w:rFonts w:asciiTheme="minorHAnsi" w:hAnsiTheme="minorHAnsi" w:cstheme="minorHAnsi"/>
          <w:szCs w:val="24"/>
        </w:rPr>
        <w:t xml:space="preserve">Zamawiający zastrzega sobie prawo opcji polegające na możliwości zwiększenia zakresu zamówienia poprzez zlecenie dodatkowych przeglądów kominiarskich, do wysokości 50% wartości wynagrodzenia brutto określonego w § </w:t>
      </w:r>
      <w:r>
        <w:rPr>
          <w:rFonts w:asciiTheme="minorHAnsi" w:hAnsiTheme="minorHAnsi" w:cstheme="minorHAnsi"/>
          <w:szCs w:val="24"/>
        </w:rPr>
        <w:t>7</w:t>
      </w:r>
      <w:r w:rsidRPr="00E54ED1">
        <w:rPr>
          <w:rFonts w:asciiTheme="minorHAnsi" w:hAnsiTheme="minorHAnsi" w:cstheme="minorHAnsi"/>
          <w:szCs w:val="24"/>
        </w:rPr>
        <w:t xml:space="preserve"> ust. </w:t>
      </w:r>
      <w:r>
        <w:rPr>
          <w:rFonts w:asciiTheme="minorHAnsi" w:hAnsiTheme="minorHAnsi" w:cstheme="minorHAnsi"/>
          <w:szCs w:val="24"/>
        </w:rPr>
        <w:t>2</w:t>
      </w:r>
      <w:r w:rsidRPr="00E54ED1">
        <w:rPr>
          <w:rFonts w:asciiTheme="minorHAnsi" w:hAnsiTheme="minorHAnsi" w:cstheme="minorHAnsi"/>
          <w:szCs w:val="24"/>
        </w:rPr>
        <w:t xml:space="preserve"> umowy (zamówienie podstawowe)</w:t>
      </w:r>
      <w:r w:rsidR="009433C3">
        <w:rPr>
          <w:rFonts w:asciiTheme="minorHAnsi" w:hAnsiTheme="minorHAnsi" w:cstheme="minorHAnsi"/>
          <w:szCs w:val="24"/>
        </w:rPr>
        <w:t xml:space="preserve"> tj. do kwoty 63 825,00 zł brutto.</w:t>
      </w:r>
    </w:p>
    <w:p w14:paraId="619F5588" w14:textId="77777777" w:rsidR="00E54ED1" w:rsidRPr="00E54ED1" w:rsidRDefault="00E54ED1" w:rsidP="00E54ED1">
      <w:pPr>
        <w:numPr>
          <w:ilvl w:val="0"/>
          <w:numId w:val="24"/>
        </w:numPr>
        <w:tabs>
          <w:tab w:val="clear" w:pos="720"/>
          <w:tab w:val="num" w:pos="567"/>
        </w:tabs>
        <w:spacing w:after="0" w:line="300" w:lineRule="auto"/>
        <w:ind w:left="567"/>
        <w:rPr>
          <w:rFonts w:asciiTheme="minorHAnsi" w:hAnsiTheme="minorHAnsi" w:cstheme="minorHAnsi"/>
          <w:szCs w:val="24"/>
        </w:rPr>
      </w:pPr>
      <w:r w:rsidRPr="00E54ED1">
        <w:rPr>
          <w:rFonts w:asciiTheme="minorHAnsi" w:hAnsiTheme="minorHAnsi" w:cstheme="minorHAnsi"/>
          <w:szCs w:val="24"/>
        </w:rPr>
        <w:t>Zakres objęty prawem opcji obejmuje usługi tożsame rodzajowo i jakościowo z usługami stanowiącymi przedmiot zamówienia podstawowego.</w:t>
      </w:r>
    </w:p>
    <w:p w14:paraId="38A124B7" w14:textId="77777777" w:rsidR="00E54ED1" w:rsidRPr="00E54ED1" w:rsidRDefault="00E54ED1" w:rsidP="00E54ED1">
      <w:pPr>
        <w:numPr>
          <w:ilvl w:val="0"/>
          <w:numId w:val="24"/>
        </w:numPr>
        <w:tabs>
          <w:tab w:val="clear" w:pos="720"/>
          <w:tab w:val="num" w:pos="567"/>
        </w:tabs>
        <w:spacing w:after="0" w:line="300" w:lineRule="auto"/>
        <w:ind w:left="567"/>
        <w:rPr>
          <w:rFonts w:asciiTheme="minorHAnsi" w:hAnsiTheme="minorHAnsi" w:cstheme="minorHAnsi"/>
          <w:szCs w:val="24"/>
        </w:rPr>
      </w:pPr>
      <w:r w:rsidRPr="00E54ED1">
        <w:rPr>
          <w:rFonts w:asciiTheme="minorHAnsi" w:hAnsiTheme="minorHAnsi" w:cstheme="minorHAnsi"/>
          <w:szCs w:val="24"/>
        </w:rPr>
        <w:lastRenderedPageBreak/>
        <w:t>Skorzystanie z prawa opcji nie wymaga zawarcia aneksu do umowy i następuje na zasadach określonych w niniejszej umowie.</w:t>
      </w:r>
    </w:p>
    <w:p w14:paraId="190A3FF3" w14:textId="77777777" w:rsidR="00E54ED1" w:rsidRPr="00E54ED1" w:rsidRDefault="00E54ED1" w:rsidP="00E54ED1">
      <w:pPr>
        <w:numPr>
          <w:ilvl w:val="0"/>
          <w:numId w:val="24"/>
        </w:numPr>
        <w:tabs>
          <w:tab w:val="clear" w:pos="720"/>
          <w:tab w:val="num" w:pos="567"/>
        </w:tabs>
        <w:spacing w:after="0" w:line="300" w:lineRule="auto"/>
        <w:ind w:left="567"/>
        <w:rPr>
          <w:rFonts w:asciiTheme="minorHAnsi" w:hAnsiTheme="minorHAnsi" w:cstheme="minorHAnsi"/>
          <w:szCs w:val="24"/>
        </w:rPr>
      </w:pPr>
      <w:r w:rsidRPr="00E54ED1">
        <w:rPr>
          <w:rFonts w:asciiTheme="minorHAnsi" w:hAnsiTheme="minorHAnsi" w:cstheme="minorHAnsi"/>
          <w:szCs w:val="24"/>
        </w:rPr>
        <w:t>Uruchomienie prawa opcji następuje poprzez jednostronne oświadczenie woli Zamawiającego, złożone Wykonawcy w formie pisemnej lub elektronicznej (e-mail), zawierające:</w:t>
      </w:r>
    </w:p>
    <w:p w14:paraId="3943FAFC" w14:textId="77777777" w:rsidR="00E54ED1" w:rsidRPr="00E54ED1" w:rsidRDefault="00E54ED1" w:rsidP="00E54ED1">
      <w:pPr>
        <w:numPr>
          <w:ilvl w:val="1"/>
          <w:numId w:val="24"/>
        </w:numPr>
        <w:tabs>
          <w:tab w:val="num" w:pos="1440"/>
        </w:tabs>
        <w:spacing w:after="0" w:line="300" w:lineRule="auto"/>
        <w:ind w:left="993"/>
        <w:rPr>
          <w:rFonts w:asciiTheme="minorHAnsi" w:hAnsiTheme="minorHAnsi" w:cstheme="minorHAnsi"/>
          <w:szCs w:val="24"/>
        </w:rPr>
      </w:pPr>
      <w:r w:rsidRPr="00E54ED1">
        <w:rPr>
          <w:rFonts w:asciiTheme="minorHAnsi" w:hAnsiTheme="minorHAnsi" w:cstheme="minorHAnsi"/>
          <w:szCs w:val="24"/>
        </w:rPr>
        <w:t>informację o skorzystaniu z prawa opcji,</w:t>
      </w:r>
    </w:p>
    <w:p w14:paraId="000067BF" w14:textId="77777777" w:rsidR="00E54ED1" w:rsidRPr="00E54ED1" w:rsidRDefault="00E54ED1" w:rsidP="00E54ED1">
      <w:pPr>
        <w:numPr>
          <w:ilvl w:val="1"/>
          <w:numId w:val="24"/>
        </w:numPr>
        <w:tabs>
          <w:tab w:val="num" w:pos="1440"/>
        </w:tabs>
        <w:spacing w:after="0" w:line="300" w:lineRule="auto"/>
        <w:ind w:left="993"/>
        <w:rPr>
          <w:rFonts w:asciiTheme="minorHAnsi" w:hAnsiTheme="minorHAnsi" w:cstheme="minorHAnsi"/>
          <w:szCs w:val="24"/>
        </w:rPr>
      </w:pPr>
      <w:r w:rsidRPr="00E54ED1">
        <w:rPr>
          <w:rFonts w:asciiTheme="minorHAnsi" w:hAnsiTheme="minorHAnsi" w:cstheme="minorHAnsi"/>
          <w:szCs w:val="24"/>
        </w:rPr>
        <w:t>zakres rzeczowy zleconych usług,</w:t>
      </w:r>
    </w:p>
    <w:p w14:paraId="2A98C7D4" w14:textId="77777777" w:rsidR="00E54ED1" w:rsidRPr="00E54ED1" w:rsidRDefault="00E54ED1" w:rsidP="00E54ED1">
      <w:pPr>
        <w:numPr>
          <w:ilvl w:val="1"/>
          <w:numId w:val="24"/>
        </w:numPr>
        <w:tabs>
          <w:tab w:val="num" w:pos="1440"/>
        </w:tabs>
        <w:spacing w:after="0" w:line="300" w:lineRule="auto"/>
        <w:ind w:left="993"/>
        <w:rPr>
          <w:rFonts w:asciiTheme="minorHAnsi" w:hAnsiTheme="minorHAnsi" w:cstheme="minorHAnsi"/>
          <w:szCs w:val="24"/>
        </w:rPr>
      </w:pPr>
      <w:r w:rsidRPr="00E54ED1">
        <w:rPr>
          <w:rFonts w:asciiTheme="minorHAnsi" w:hAnsiTheme="minorHAnsi" w:cstheme="minorHAnsi"/>
          <w:szCs w:val="24"/>
        </w:rPr>
        <w:t>termin ich realizacji.</w:t>
      </w:r>
    </w:p>
    <w:p w14:paraId="4236E7C2" w14:textId="77777777" w:rsidR="00E54ED1" w:rsidRPr="00E54ED1" w:rsidRDefault="00E54ED1" w:rsidP="00E54ED1">
      <w:pPr>
        <w:numPr>
          <w:ilvl w:val="0"/>
          <w:numId w:val="24"/>
        </w:numPr>
        <w:tabs>
          <w:tab w:val="clear" w:pos="720"/>
          <w:tab w:val="num" w:pos="567"/>
        </w:tabs>
        <w:spacing w:after="0" w:line="300" w:lineRule="auto"/>
        <w:ind w:left="567"/>
        <w:rPr>
          <w:rFonts w:asciiTheme="minorHAnsi" w:hAnsiTheme="minorHAnsi" w:cstheme="minorHAnsi"/>
          <w:szCs w:val="24"/>
        </w:rPr>
      </w:pPr>
      <w:r w:rsidRPr="00E54ED1">
        <w:rPr>
          <w:rFonts w:asciiTheme="minorHAnsi" w:hAnsiTheme="minorHAnsi" w:cstheme="minorHAnsi"/>
          <w:szCs w:val="24"/>
        </w:rPr>
        <w:t>Z dniem doręczenia Wykonawcy oświadczenia, o którym mowa w ust. 1, powstaje po stronie Wykonawcy obowiązek realizacji usług objętych opcją na warunkach określonych w umowie.</w:t>
      </w:r>
    </w:p>
    <w:p w14:paraId="4F65D9A3" w14:textId="77777777" w:rsidR="00E54ED1" w:rsidRPr="00E54ED1" w:rsidRDefault="00E54ED1" w:rsidP="00E54ED1">
      <w:pPr>
        <w:numPr>
          <w:ilvl w:val="0"/>
          <w:numId w:val="24"/>
        </w:numPr>
        <w:tabs>
          <w:tab w:val="clear" w:pos="720"/>
          <w:tab w:val="num" w:pos="567"/>
        </w:tabs>
        <w:spacing w:after="0" w:line="300" w:lineRule="auto"/>
        <w:ind w:left="567"/>
        <w:rPr>
          <w:rFonts w:asciiTheme="minorHAnsi" w:hAnsiTheme="minorHAnsi" w:cstheme="minorHAnsi"/>
          <w:szCs w:val="24"/>
        </w:rPr>
      </w:pPr>
      <w:r w:rsidRPr="00E54ED1">
        <w:rPr>
          <w:rFonts w:asciiTheme="minorHAnsi" w:hAnsiTheme="minorHAnsi" w:cstheme="minorHAnsi"/>
          <w:szCs w:val="24"/>
        </w:rPr>
        <w:t>Wykonawca zobowiązuje się do realizacji zamówienia objętego prawem opcji z zachowaniem:</w:t>
      </w:r>
    </w:p>
    <w:p w14:paraId="115B2C17" w14:textId="77777777" w:rsidR="00E54ED1" w:rsidRPr="00E54ED1" w:rsidRDefault="00E54ED1" w:rsidP="00E54ED1">
      <w:pPr>
        <w:numPr>
          <w:ilvl w:val="1"/>
          <w:numId w:val="24"/>
        </w:numPr>
        <w:tabs>
          <w:tab w:val="num" w:pos="1440"/>
        </w:tabs>
        <w:spacing w:after="0" w:line="300" w:lineRule="auto"/>
        <w:ind w:left="993"/>
        <w:rPr>
          <w:rFonts w:asciiTheme="minorHAnsi" w:hAnsiTheme="minorHAnsi" w:cstheme="minorHAnsi"/>
          <w:szCs w:val="24"/>
        </w:rPr>
      </w:pPr>
      <w:r w:rsidRPr="00E54ED1">
        <w:rPr>
          <w:rFonts w:asciiTheme="minorHAnsi" w:hAnsiTheme="minorHAnsi" w:cstheme="minorHAnsi"/>
          <w:szCs w:val="24"/>
        </w:rPr>
        <w:t>cen jednostkowych określonych w ofercie,</w:t>
      </w:r>
    </w:p>
    <w:p w14:paraId="71B73B14" w14:textId="77777777" w:rsidR="00E54ED1" w:rsidRPr="00E54ED1" w:rsidRDefault="00E54ED1" w:rsidP="00E54ED1">
      <w:pPr>
        <w:numPr>
          <w:ilvl w:val="1"/>
          <w:numId w:val="24"/>
        </w:numPr>
        <w:tabs>
          <w:tab w:val="num" w:pos="1440"/>
        </w:tabs>
        <w:spacing w:after="0" w:line="300" w:lineRule="auto"/>
        <w:ind w:left="993"/>
        <w:rPr>
          <w:rFonts w:asciiTheme="minorHAnsi" w:hAnsiTheme="minorHAnsi" w:cstheme="minorHAnsi"/>
          <w:szCs w:val="24"/>
        </w:rPr>
      </w:pPr>
      <w:r w:rsidRPr="00E54ED1">
        <w:rPr>
          <w:rFonts w:asciiTheme="minorHAnsi" w:hAnsiTheme="minorHAnsi" w:cstheme="minorHAnsi"/>
          <w:szCs w:val="24"/>
        </w:rPr>
        <w:t>standardów jakościowych,</w:t>
      </w:r>
    </w:p>
    <w:p w14:paraId="1D626E78" w14:textId="77777777" w:rsidR="00E54ED1" w:rsidRPr="00E54ED1" w:rsidRDefault="00E54ED1" w:rsidP="00E54ED1">
      <w:pPr>
        <w:numPr>
          <w:ilvl w:val="1"/>
          <w:numId w:val="24"/>
        </w:numPr>
        <w:tabs>
          <w:tab w:val="num" w:pos="1440"/>
        </w:tabs>
        <w:spacing w:after="0" w:line="300" w:lineRule="auto"/>
        <w:ind w:left="993"/>
        <w:rPr>
          <w:rFonts w:asciiTheme="minorHAnsi" w:hAnsiTheme="minorHAnsi" w:cstheme="minorHAnsi"/>
          <w:szCs w:val="24"/>
        </w:rPr>
      </w:pPr>
      <w:r w:rsidRPr="00E54ED1">
        <w:rPr>
          <w:rFonts w:asciiTheme="minorHAnsi" w:hAnsiTheme="minorHAnsi" w:cstheme="minorHAnsi"/>
          <w:szCs w:val="24"/>
        </w:rPr>
        <w:t>terminów realizacji właściwych dla zamówienia podstawowego.</w:t>
      </w:r>
    </w:p>
    <w:p w14:paraId="6434C357" w14:textId="77777777" w:rsidR="00E54ED1" w:rsidRPr="00E54ED1" w:rsidRDefault="00E54ED1" w:rsidP="00E54ED1">
      <w:pPr>
        <w:numPr>
          <w:ilvl w:val="0"/>
          <w:numId w:val="24"/>
        </w:numPr>
        <w:tabs>
          <w:tab w:val="clear" w:pos="720"/>
          <w:tab w:val="num" w:pos="567"/>
        </w:tabs>
        <w:spacing w:after="0" w:line="300" w:lineRule="auto"/>
        <w:ind w:left="567"/>
        <w:rPr>
          <w:rFonts w:asciiTheme="minorHAnsi" w:hAnsiTheme="minorHAnsi" w:cstheme="minorHAnsi"/>
          <w:szCs w:val="24"/>
        </w:rPr>
      </w:pPr>
      <w:r w:rsidRPr="00E54ED1">
        <w:rPr>
          <w:rFonts w:asciiTheme="minorHAnsi" w:hAnsiTheme="minorHAnsi" w:cstheme="minorHAnsi"/>
          <w:szCs w:val="24"/>
        </w:rPr>
        <w:t>Wynagrodzenie należne Wykonawcy z tytułu realizacji prawa opcji obliczane będzie jako iloczyn faktycznie wykonanych usług oraz cen jednostkowych określonych w ofercie.</w:t>
      </w:r>
    </w:p>
    <w:p w14:paraId="5736C0F6" w14:textId="77777777" w:rsidR="00E54ED1" w:rsidRPr="00E54ED1" w:rsidRDefault="00E54ED1" w:rsidP="00E54ED1">
      <w:pPr>
        <w:numPr>
          <w:ilvl w:val="0"/>
          <w:numId w:val="24"/>
        </w:numPr>
        <w:tabs>
          <w:tab w:val="clear" w:pos="720"/>
          <w:tab w:val="num" w:pos="567"/>
        </w:tabs>
        <w:spacing w:after="0" w:line="300" w:lineRule="auto"/>
        <w:ind w:left="567"/>
        <w:rPr>
          <w:rFonts w:asciiTheme="minorHAnsi" w:hAnsiTheme="minorHAnsi" w:cstheme="minorHAnsi"/>
          <w:szCs w:val="24"/>
        </w:rPr>
      </w:pPr>
      <w:r w:rsidRPr="00E54ED1">
        <w:rPr>
          <w:rFonts w:asciiTheme="minorHAnsi" w:hAnsiTheme="minorHAnsi" w:cstheme="minorHAnsi"/>
          <w:szCs w:val="24"/>
        </w:rPr>
        <w:t>Łączna wartość wynagrodzenia z tytułu realizacji prawa opcji nie może przekroczyć 50% wartości wynagrodzenia brutto zamówienia podstawowego.</w:t>
      </w:r>
    </w:p>
    <w:p w14:paraId="6A958DD5" w14:textId="77777777" w:rsidR="00E54ED1" w:rsidRPr="00E54ED1" w:rsidRDefault="00E54ED1" w:rsidP="00E54ED1">
      <w:pPr>
        <w:numPr>
          <w:ilvl w:val="0"/>
          <w:numId w:val="24"/>
        </w:numPr>
        <w:tabs>
          <w:tab w:val="clear" w:pos="720"/>
          <w:tab w:val="num" w:pos="567"/>
        </w:tabs>
        <w:spacing w:after="0" w:line="300" w:lineRule="auto"/>
        <w:ind w:left="567"/>
        <w:rPr>
          <w:rFonts w:asciiTheme="minorHAnsi" w:hAnsiTheme="minorHAnsi" w:cstheme="minorHAnsi"/>
          <w:szCs w:val="24"/>
        </w:rPr>
      </w:pPr>
      <w:r w:rsidRPr="00E54ED1">
        <w:rPr>
          <w:rFonts w:asciiTheme="minorHAnsi" w:hAnsiTheme="minorHAnsi" w:cstheme="minorHAnsi"/>
          <w:szCs w:val="24"/>
        </w:rPr>
        <w:t>Nieskorzystanie przez Zamawiającego z prawa opcji nie stanowi podstawy do dochodzenia przez Wykonawcę jakichkolwiek roszczeń, w szczególności roszczeń odszkodowawczych lub o utracone korzyści.</w:t>
      </w:r>
    </w:p>
    <w:p w14:paraId="066F16E0" w14:textId="77777777" w:rsidR="00E54ED1" w:rsidRPr="00E54ED1" w:rsidRDefault="00E54ED1" w:rsidP="00E54ED1">
      <w:pPr>
        <w:numPr>
          <w:ilvl w:val="0"/>
          <w:numId w:val="24"/>
        </w:numPr>
        <w:tabs>
          <w:tab w:val="clear" w:pos="720"/>
          <w:tab w:val="num" w:pos="567"/>
        </w:tabs>
        <w:spacing w:after="0" w:line="300" w:lineRule="auto"/>
        <w:ind w:left="567"/>
        <w:rPr>
          <w:rFonts w:asciiTheme="minorHAnsi" w:hAnsiTheme="minorHAnsi" w:cstheme="minorHAnsi"/>
          <w:szCs w:val="24"/>
        </w:rPr>
      </w:pPr>
      <w:r w:rsidRPr="00E54ED1">
        <w:rPr>
          <w:rFonts w:asciiTheme="minorHAnsi" w:hAnsiTheme="minorHAnsi" w:cstheme="minorHAnsi"/>
          <w:szCs w:val="24"/>
        </w:rPr>
        <w:t>Realizacja prawa opcji następuje w okresie obowiązywania umowy.</w:t>
      </w:r>
    </w:p>
    <w:bookmarkEnd w:id="2"/>
    <w:p w14:paraId="5CA94E2F" w14:textId="77777777" w:rsidR="00E54ED1" w:rsidRPr="00751532" w:rsidRDefault="00E54ED1" w:rsidP="00E54ED1">
      <w:pPr>
        <w:tabs>
          <w:tab w:val="num" w:pos="567"/>
        </w:tabs>
        <w:spacing w:after="0" w:line="300" w:lineRule="auto"/>
        <w:ind w:left="567"/>
        <w:rPr>
          <w:rFonts w:asciiTheme="minorHAnsi" w:hAnsiTheme="minorHAnsi" w:cstheme="minorHAnsi"/>
          <w:szCs w:val="24"/>
        </w:rPr>
      </w:pPr>
    </w:p>
    <w:p w14:paraId="2189C612" w14:textId="4D7137AA" w:rsidR="009B60C2" w:rsidRPr="00751532" w:rsidRDefault="009B60C2" w:rsidP="004351CC">
      <w:pPr>
        <w:pStyle w:val="Tekstpodstawowy"/>
        <w:spacing w:before="120" w:after="0" w:line="300" w:lineRule="auto"/>
        <w:ind w:left="4428"/>
        <w:rPr>
          <w:rFonts w:asciiTheme="minorHAnsi" w:hAnsiTheme="minorHAnsi" w:cstheme="minorHAnsi"/>
          <w:b/>
          <w:szCs w:val="24"/>
        </w:rPr>
      </w:pPr>
      <w:r w:rsidRPr="00751532">
        <w:rPr>
          <w:rFonts w:asciiTheme="minorHAnsi" w:hAnsiTheme="minorHAnsi" w:cstheme="minorHAnsi"/>
          <w:b/>
          <w:szCs w:val="24"/>
        </w:rPr>
        <w:t>RODO</w:t>
      </w:r>
    </w:p>
    <w:p w14:paraId="295A2395" w14:textId="54752E94" w:rsidR="00666217" w:rsidRPr="00751532" w:rsidRDefault="00D1007E" w:rsidP="004351CC">
      <w:pPr>
        <w:pStyle w:val="Tekstpodstawowy"/>
        <w:spacing w:after="0" w:line="300" w:lineRule="auto"/>
        <w:ind w:left="4428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§ 1</w:t>
      </w:r>
      <w:r w:rsidR="00E54ED1">
        <w:rPr>
          <w:rFonts w:asciiTheme="minorHAnsi" w:hAnsiTheme="minorHAnsi" w:cstheme="minorHAnsi"/>
          <w:szCs w:val="24"/>
        </w:rPr>
        <w:t>3</w:t>
      </w:r>
    </w:p>
    <w:p w14:paraId="0213D0BE" w14:textId="77777777" w:rsidR="00666217" w:rsidRPr="00751532" w:rsidRDefault="00666217" w:rsidP="002E78A4">
      <w:pPr>
        <w:pStyle w:val="Tekstpodstawowy"/>
        <w:widowControl w:val="0"/>
        <w:numPr>
          <w:ilvl w:val="0"/>
          <w:numId w:val="15"/>
        </w:numPr>
        <w:autoSpaceDE w:val="0"/>
        <w:autoSpaceDN w:val="0"/>
        <w:spacing w:after="0" w:line="300" w:lineRule="auto"/>
        <w:ind w:left="567" w:right="14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Administratorem danych osobowych pozyskanych od Wykonawcy w ramach wykonywania niniejszej Umowy jest Gmina Prażmów.</w:t>
      </w:r>
    </w:p>
    <w:p w14:paraId="4D3BB2AF" w14:textId="52DFF26D" w:rsidR="00666217" w:rsidRPr="00751532" w:rsidRDefault="00666217" w:rsidP="002E78A4">
      <w:pPr>
        <w:pStyle w:val="Tekstpodstawowy"/>
        <w:widowControl w:val="0"/>
        <w:numPr>
          <w:ilvl w:val="0"/>
          <w:numId w:val="15"/>
        </w:numPr>
        <w:autoSpaceDE w:val="0"/>
        <w:autoSpaceDN w:val="0"/>
        <w:spacing w:after="0" w:line="300" w:lineRule="auto"/>
        <w:ind w:left="567" w:right="142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W ramach wykonania obowiązku informacyjnego, zgodnie z rozporządzeniem Parlamentu Europejskiego i Rady (UE) 2016/679 z dnia 27 kwietnia 2016 roku </w:t>
      </w:r>
      <w:r w:rsidR="00F31515">
        <w:rPr>
          <w:rFonts w:asciiTheme="minorHAnsi" w:hAnsiTheme="minorHAnsi" w:cstheme="minorHAnsi"/>
          <w:szCs w:val="24"/>
        </w:rPr>
        <w:br/>
      </w:r>
      <w:r w:rsidRPr="00751532">
        <w:rPr>
          <w:rFonts w:asciiTheme="minorHAnsi" w:hAnsiTheme="minorHAnsi" w:cstheme="minorHAnsi"/>
          <w:szCs w:val="24"/>
        </w:rPr>
        <w:t xml:space="preserve">w sprawie ochrony osób fizycznych w związku z przetwarzaniem danych osobowych </w:t>
      </w:r>
      <w:r w:rsidR="00F31515">
        <w:rPr>
          <w:rFonts w:asciiTheme="minorHAnsi" w:hAnsiTheme="minorHAnsi" w:cstheme="minorHAnsi"/>
          <w:szCs w:val="24"/>
        </w:rPr>
        <w:br/>
      </w:r>
      <w:r w:rsidRPr="00751532">
        <w:rPr>
          <w:rFonts w:asciiTheme="minorHAnsi" w:hAnsiTheme="minorHAnsi" w:cstheme="minorHAnsi"/>
          <w:szCs w:val="24"/>
        </w:rPr>
        <w:t xml:space="preserve">i w sprawie swobodnego przepływu takich informacji danych (Dz. Urz. UE L 119 </w:t>
      </w:r>
      <w:r w:rsidR="00F31515">
        <w:rPr>
          <w:rFonts w:asciiTheme="minorHAnsi" w:hAnsiTheme="minorHAnsi" w:cstheme="minorHAnsi"/>
          <w:szCs w:val="24"/>
        </w:rPr>
        <w:br/>
      </w:r>
      <w:r w:rsidRPr="00751532">
        <w:rPr>
          <w:rFonts w:asciiTheme="minorHAnsi" w:hAnsiTheme="minorHAnsi" w:cstheme="minorHAnsi"/>
          <w:szCs w:val="24"/>
        </w:rPr>
        <w:t xml:space="preserve">z 04.05.2016) – dalej „RODO”, oraz uchylenia dyrektywy 95/46/WE, Wykonawca poinformuje osoby, których jakiekolwiek dane osobowe zostały przekazane </w:t>
      </w:r>
      <w:r w:rsidRPr="00751532">
        <w:rPr>
          <w:rFonts w:asciiTheme="minorHAnsi" w:hAnsiTheme="minorHAnsi" w:cstheme="minorHAnsi"/>
          <w:szCs w:val="24"/>
        </w:rPr>
        <w:lastRenderedPageBreak/>
        <w:t>Zamawiającemu, o posiadaniu i przetwarzaniu danych osobowych tych osób przez Zamawiającego w celu wykonywania niniejszej Umowy.</w:t>
      </w:r>
    </w:p>
    <w:p w14:paraId="0642BD1F" w14:textId="6234025A" w:rsidR="00666217" w:rsidRPr="00751532" w:rsidRDefault="00666217" w:rsidP="002E78A4">
      <w:pPr>
        <w:pStyle w:val="Tekstpodstawowy"/>
        <w:widowControl w:val="0"/>
        <w:numPr>
          <w:ilvl w:val="0"/>
          <w:numId w:val="15"/>
        </w:numPr>
        <w:autoSpaceDE w:val="0"/>
        <w:autoSpaceDN w:val="0"/>
        <w:spacing w:after="0" w:line="300" w:lineRule="auto"/>
        <w:ind w:left="567" w:right="142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Wykonawca zobowiązany jest także poinformować osoby, o których w ust. 2, </w:t>
      </w:r>
      <w:r w:rsidR="00EF2829">
        <w:rPr>
          <w:rFonts w:asciiTheme="minorHAnsi" w:hAnsiTheme="minorHAnsi" w:cstheme="minorHAnsi"/>
          <w:szCs w:val="24"/>
        </w:rPr>
        <w:br/>
      </w:r>
      <w:r w:rsidRPr="00751532">
        <w:rPr>
          <w:rFonts w:asciiTheme="minorHAnsi" w:hAnsiTheme="minorHAnsi" w:cstheme="minorHAnsi"/>
          <w:szCs w:val="24"/>
        </w:rPr>
        <w:t>o prawie dostępu do treści danych, ich poprawiania, modyfikacji oraz możliwości skorzystania z innych uprawnień przewidzianych unormowaniami RODO.</w:t>
      </w:r>
    </w:p>
    <w:p w14:paraId="463F728B" w14:textId="004B26CB" w:rsidR="00666217" w:rsidRPr="00751532" w:rsidRDefault="00666217" w:rsidP="002E78A4">
      <w:pPr>
        <w:pStyle w:val="Tekstpodstawowy"/>
        <w:widowControl w:val="0"/>
        <w:numPr>
          <w:ilvl w:val="0"/>
          <w:numId w:val="15"/>
        </w:numPr>
        <w:autoSpaceDE w:val="0"/>
        <w:autoSpaceDN w:val="0"/>
        <w:spacing w:after="0" w:line="300" w:lineRule="auto"/>
        <w:ind w:left="567" w:right="140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Wykonawca oświadcza, że znany jest mu fakt, iż treść niniejszej Umowy, </w:t>
      </w:r>
      <w:r w:rsidRPr="00751532">
        <w:rPr>
          <w:rFonts w:asciiTheme="minorHAnsi" w:hAnsiTheme="minorHAnsi" w:cstheme="minorHAnsi"/>
          <w:szCs w:val="24"/>
        </w:rPr>
        <w:br/>
        <w:t xml:space="preserve">a w szczególności dotyczące go dane identyfikujące, przedmiot umowy i wysokość wynagrodzenia, stanowią informację publiczną w rozumieniu art. 1 ust. 1 ustawy </w:t>
      </w:r>
      <w:r w:rsidR="00EF2829">
        <w:rPr>
          <w:rFonts w:asciiTheme="minorHAnsi" w:hAnsiTheme="minorHAnsi" w:cstheme="minorHAnsi"/>
          <w:szCs w:val="24"/>
        </w:rPr>
        <w:br/>
      </w:r>
      <w:r w:rsidRPr="00751532">
        <w:rPr>
          <w:rFonts w:asciiTheme="minorHAnsi" w:hAnsiTheme="minorHAnsi" w:cstheme="minorHAnsi"/>
          <w:szCs w:val="24"/>
        </w:rPr>
        <w:t>z dnia 6 września 2001 r. o dostępie do informacji publicznej (Dz. U. z 2022 r. poz. 902), która podlega udostępnianiu w trybie przedmiotowej ustawy.</w:t>
      </w:r>
    </w:p>
    <w:p w14:paraId="1AFE411F" w14:textId="71B32C8F" w:rsidR="00621132" w:rsidRPr="00751532" w:rsidRDefault="00621132" w:rsidP="004351CC">
      <w:pPr>
        <w:tabs>
          <w:tab w:val="left" w:pos="0"/>
        </w:tabs>
        <w:spacing w:before="120" w:after="0" w:line="300" w:lineRule="auto"/>
        <w:jc w:val="center"/>
        <w:rPr>
          <w:rFonts w:asciiTheme="minorHAnsi" w:hAnsiTheme="minorHAnsi" w:cstheme="minorHAnsi"/>
          <w:b/>
          <w:szCs w:val="24"/>
        </w:rPr>
      </w:pPr>
      <w:r w:rsidRPr="00751532">
        <w:rPr>
          <w:rFonts w:asciiTheme="minorHAnsi" w:hAnsiTheme="minorHAnsi" w:cstheme="minorHAnsi"/>
          <w:b/>
          <w:szCs w:val="24"/>
        </w:rPr>
        <w:t>Rozstrzyganie sporów</w:t>
      </w:r>
    </w:p>
    <w:p w14:paraId="1E9C4F44" w14:textId="50968131" w:rsidR="00621132" w:rsidRPr="00751532" w:rsidRDefault="00D1007E" w:rsidP="004351CC">
      <w:pPr>
        <w:tabs>
          <w:tab w:val="left" w:pos="0"/>
        </w:tabs>
        <w:spacing w:after="0" w:line="300" w:lineRule="auto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§ 1</w:t>
      </w:r>
      <w:r w:rsidR="00E54ED1">
        <w:rPr>
          <w:rFonts w:asciiTheme="minorHAnsi" w:hAnsiTheme="minorHAnsi" w:cstheme="minorHAnsi"/>
          <w:szCs w:val="24"/>
        </w:rPr>
        <w:t>4</w:t>
      </w:r>
    </w:p>
    <w:p w14:paraId="6D99B260" w14:textId="77777777" w:rsidR="00621132" w:rsidRPr="00751532" w:rsidRDefault="00621132" w:rsidP="002E78A4">
      <w:pPr>
        <w:numPr>
          <w:ilvl w:val="0"/>
          <w:numId w:val="8"/>
        </w:numPr>
        <w:spacing w:after="0" w:line="300" w:lineRule="auto"/>
        <w:ind w:left="42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Strony Umowy będą dążyć do polubownego rozstrzygnięcia wszelkich sporów, jakie mogą wynikać w związku z interpretacją lub wykonaniem Umowy. </w:t>
      </w:r>
    </w:p>
    <w:p w14:paraId="269E48A6" w14:textId="69D13C2C" w:rsidR="00621132" w:rsidRPr="00751532" w:rsidRDefault="00621132" w:rsidP="002E78A4">
      <w:pPr>
        <w:numPr>
          <w:ilvl w:val="0"/>
          <w:numId w:val="8"/>
        </w:numPr>
        <w:spacing w:after="0" w:line="300" w:lineRule="auto"/>
        <w:ind w:left="42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W razie nieosiągnięcia porozumienia, w terminie jednego miesiąca od rozpoczęcia rozmów, wszelkie spory wynikające z Umowy będą rozstrzygane ostatecznie przez właściwy miejscowo sąd dla Zamawiającego.</w:t>
      </w:r>
    </w:p>
    <w:p w14:paraId="21721DAF" w14:textId="77777777" w:rsidR="00F31515" w:rsidRPr="00751532" w:rsidRDefault="00F31515" w:rsidP="00F31515">
      <w:pPr>
        <w:tabs>
          <w:tab w:val="left" w:pos="0"/>
        </w:tabs>
        <w:spacing w:before="120" w:after="0" w:line="300" w:lineRule="auto"/>
        <w:jc w:val="center"/>
        <w:rPr>
          <w:rFonts w:asciiTheme="minorHAnsi" w:hAnsiTheme="minorHAnsi" w:cstheme="minorHAnsi"/>
          <w:b/>
          <w:szCs w:val="24"/>
        </w:rPr>
      </w:pPr>
      <w:r w:rsidRPr="00751532">
        <w:rPr>
          <w:rFonts w:asciiTheme="minorHAnsi" w:hAnsiTheme="minorHAnsi" w:cstheme="minorHAnsi"/>
          <w:b/>
          <w:szCs w:val="24"/>
        </w:rPr>
        <w:t>Postanowienia końcowe</w:t>
      </w:r>
    </w:p>
    <w:p w14:paraId="31E982CA" w14:textId="1656F6A7" w:rsidR="00F31515" w:rsidRPr="00751532" w:rsidRDefault="00D1007E" w:rsidP="00F31515">
      <w:pPr>
        <w:tabs>
          <w:tab w:val="left" w:pos="0"/>
        </w:tabs>
        <w:spacing w:after="0" w:line="300" w:lineRule="auto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§ 1</w:t>
      </w:r>
      <w:r w:rsidR="00E54ED1">
        <w:rPr>
          <w:rFonts w:asciiTheme="minorHAnsi" w:hAnsiTheme="minorHAnsi" w:cstheme="minorHAnsi"/>
          <w:szCs w:val="24"/>
        </w:rPr>
        <w:t>5</w:t>
      </w:r>
    </w:p>
    <w:p w14:paraId="664B4C68" w14:textId="77777777" w:rsidR="00F31515" w:rsidRPr="00751532" w:rsidRDefault="00F31515" w:rsidP="002E78A4">
      <w:pPr>
        <w:numPr>
          <w:ilvl w:val="0"/>
          <w:numId w:val="9"/>
        </w:numPr>
        <w:spacing w:after="0" w:line="300" w:lineRule="auto"/>
        <w:ind w:left="42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Każda ze stron oświadcza, iż zapoznała się z treścią umowy, w pełni ją rozumie i akceptuje.</w:t>
      </w:r>
    </w:p>
    <w:p w14:paraId="71BF277E" w14:textId="364BE9D2" w:rsidR="00F31515" w:rsidRPr="00751532" w:rsidRDefault="00F31515" w:rsidP="002E78A4">
      <w:pPr>
        <w:numPr>
          <w:ilvl w:val="0"/>
          <w:numId w:val="9"/>
        </w:numPr>
        <w:spacing w:after="0" w:line="300" w:lineRule="auto"/>
        <w:ind w:left="42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W przypadku</w:t>
      </w:r>
      <w:r w:rsidR="009A7952">
        <w:rPr>
          <w:rFonts w:asciiTheme="minorHAnsi" w:hAnsiTheme="minorHAnsi" w:cstheme="minorHAnsi"/>
          <w:szCs w:val="24"/>
        </w:rPr>
        <w:t>,</w:t>
      </w:r>
      <w:r w:rsidRPr="00751532">
        <w:rPr>
          <w:rFonts w:asciiTheme="minorHAnsi" w:hAnsiTheme="minorHAnsi" w:cstheme="minorHAnsi"/>
          <w:szCs w:val="24"/>
        </w:rPr>
        <w:t xml:space="preserve"> gdyby którekolwiek z postanowień Umowy było lub miało stać się nieważne, nie wpływa to na ważność całej umowy, która w pozostałej części pozostaje nienaruszona.</w:t>
      </w:r>
    </w:p>
    <w:p w14:paraId="4D5AF453" w14:textId="40EE3B50" w:rsidR="00F31515" w:rsidRPr="00751532" w:rsidRDefault="00F31515" w:rsidP="002E78A4">
      <w:pPr>
        <w:numPr>
          <w:ilvl w:val="0"/>
          <w:numId w:val="9"/>
        </w:numPr>
        <w:tabs>
          <w:tab w:val="left" w:pos="4214"/>
        </w:tabs>
        <w:spacing w:after="0" w:line="300" w:lineRule="auto"/>
        <w:ind w:left="42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Strony umowy zobowiązują się do niezwłocznego pisemnego powiadomienia o każdej zmianie adresu, numeru telefonu i faksu. W przypadku niezrealizowania zobowiązania wskazanego w niniejszym punkcie, pisma dostarczone pod adres wskazany </w:t>
      </w:r>
      <w:r>
        <w:rPr>
          <w:rFonts w:asciiTheme="minorHAnsi" w:hAnsiTheme="minorHAnsi" w:cstheme="minorHAnsi"/>
          <w:szCs w:val="24"/>
        </w:rPr>
        <w:br/>
      </w:r>
      <w:r w:rsidRPr="00751532">
        <w:rPr>
          <w:rFonts w:asciiTheme="minorHAnsi" w:hAnsiTheme="minorHAnsi" w:cstheme="minorHAnsi"/>
          <w:szCs w:val="24"/>
        </w:rPr>
        <w:t>w przedmiotowej umowie uważa się za skutecznie doręczone.</w:t>
      </w:r>
    </w:p>
    <w:p w14:paraId="355BEF31" w14:textId="77777777" w:rsidR="00F31515" w:rsidRPr="00751532" w:rsidRDefault="00F31515" w:rsidP="002E78A4">
      <w:pPr>
        <w:numPr>
          <w:ilvl w:val="0"/>
          <w:numId w:val="9"/>
        </w:numPr>
        <w:spacing w:after="0" w:line="300" w:lineRule="auto"/>
        <w:ind w:left="42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 xml:space="preserve">W kwestiach nieuregulowanych w niniejszej umowie mają zastosowanie przepisy Kodeksu cywilnego. </w:t>
      </w:r>
    </w:p>
    <w:p w14:paraId="2FD20DF8" w14:textId="3B85F382" w:rsidR="00621132" w:rsidRPr="00F31515" w:rsidRDefault="00F31515" w:rsidP="002E78A4">
      <w:pPr>
        <w:numPr>
          <w:ilvl w:val="0"/>
          <w:numId w:val="9"/>
        </w:numPr>
        <w:spacing w:after="0" w:line="300" w:lineRule="auto"/>
        <w:ind w:left="426"/>
        <w:rPr>
          <w:rFonts w:asciiTheme="minorHAnsi" w:hAnsiTheme="minorHAnsi" w:cstheme="minorHAnsi"/>
          <w:szCs w:val="24"/>
        </w:rPr>
      </w:pPr>
      <w:r w:rsidRPr="00751532">
        <w:rPr>
          <w:rFonts w:asciiTheme="minorHAnsi" w:hAnsiTheme="minorHAnsi" w:cstheme="minorHAnsi"/>
          <w:szCs w:val="24"/>
        </w:rPr>
        <w:t>Umowa została sporządzona w dwóch jednobrzmiących egzemplarzach, po jednej dla każdej ze stron (dla umowy zawartej w formie pisemnej). / Umowę sporządzono w postaci elektronicznej z użyciem kwalifikowanych podpisów elektronicznych (dla umowy zawartej w postaci elektronicznej)</w:t>
      </w:r>
    </w:p>
    <w:p w14:paraId="286EB42B" w14:textId="77777777" w:rsidR="00621132" w:rsidRPr="00751532" w:rsidRDefault="00621132" w:rsidP="00FA385B">
      <w:pPr>
        <w:autoSpaceDE w:val="0"/>
        <w:autoSpaceDN w:val="0"/>
        <w:adjustRightInd w:val="0"/>
        <w:spacing w:before="120" w:after="0" w:line="300" w:lineRule="auto"/>
        <w:rPr>
          <w:rFonts w:asciiTheme="minorHAnsi" w:eastAsia="Calibri" w:hAnsiTheme="minorHAnsi" w:cstheme="minorHAnsi"/>
          <w:iCs/>
          <w:szCs w:val="24"/>
          <w:lang w:eastAsia="pl-PL"/>
        </w:rPr>
      </w:pPr>
      <w:r w:rsidRPr="00751532">
        <w:rPr>
          <w:rFonts w:asciiTheme="minorHAnsi" w:eastAsia="Calibri" w:hAnsiTheme="minorHAnsi" w:cstheme="minorHAnsi"/>
          <w:iCs/>
          <w:szCs w:val="24"/>
          <w:lang w:eastAsia="pl-PL"/>
        </w:rPr>
        <w:lastRenderedPageBreak/>
        <w:t>Wszelkie zmiany niniejszej umowy wymagają zachowania formy pisemnej pod rygorem nieważności.</w:t>
      </w:r>
    </w:p>
    <w:p w14:paraId="1388E091" w14:textId="46866EAE" w:rsidR="00532507" w:rsidRDefault="00532507" w:rsidP="00F31515">
      <w:pPr>
        <w:pStyle w:val="WW-Tekstpodstawowy3"/>
        <w:tabs>
          <w:tab w:val="left" w:pos="360"/>
        </w:tabs>
        <w:spacing w:before="120" w:line="30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51532">
        <w:rPr>
          <w:rFonts w:asciiTheme="minorHAnsi" w:hAnsiTheme="minorHAnsi" w:cstheme="minorHAnsi"/>
          <w:b/>
          <w:sz w:val="24"/>
          <w:szCs w:val="24"/>
        </w:rPr>
        <w:t>Wykonawca:</w:t>
      </w:r>
      <w:r w:rsidRPr="00751532">
        <w:rPr>
          <w:rFonts w:asciiTheme="minorHAnsi" w:hAnsiTheme="minorHAnsi" w:cstheme="minorHAnsi"/>
          <w:b/>
          <w:sz w:val="24"/>
          <w:szCs w:val="24"/>
        </w:rPr>
        <w:tab/>
      </w:r>
      <w:r w:rsidRPr="00751532">
        <w:rPr>
          <w:rFonts w:asciiTheme="minorHAnsi" w:hAnsiTheme="minorHAnsi" w:cstheme="minorHAnsi"/>
          <w:b/>
          <w:sz w:val="24"/>
          <w:szCs w:val="24"/>
        </w:rPr>
        <w:tab/>
      </w:r>
      <w:r w:rsidRPr="00751532">
        <w:rPr>
          <w:rFonts w:asciiTheme="minorHAnsi" w:hAnsiTheme="minorHAnsi" w:cstheme="minorHAnsi"/>
          <w:b/>
          <w:sz w:val="24"/>
          <w:szCs w:val="24"/>
        </w:rPr>
        <w:tab/>
      </w:r>
      <w:r w:rsidRPr="00751532">
        <w:rPr>
          <w:rFonts w:asciiTheme="minorHAnsi" w:hAnsiTheme="minorHAnsi" w:cstheme="minorHAnsi"/>
          <w:b/>
          <w:sz w:val="24"/>
          <w:szCs w:val="24"/>
        </w:rPr>
        <w:tab/>
      </w:r>
      <w:r w:rsidRPr="00751532">
        <w:rPr>
          <w:rFonts w:asciiTheme="minorHAnsi" w:hAnsiTheme="minorHAnsi" w:cstheme="minorHAnsi"/>
          <w:b/>
          <w:sz w:val="24"/>
          <w:szCs w:val="24"/>
        </w:rPr>
        <w:tab/>
      </w:r>
      <w:r w:rsidRPr="00751532">
        <w:rPr>
          <w:rFonts w:asciiTheme="minorHAnsi" w:hAnsiTheme="minorHAnsi" w:cstheme="minorHAnsi"/>
          <w:b/>
          <w:sz w:val="24"/>
          <w:szCs w:val="24"/>
        </w:rPr>
        <w:tab/>
      </w:r>
      <w:r w:rsidRPr="00751532">
        <w:rPr>
          <w:rFonts w:asciiTheme="minorHAnsi" w:hAnsiTheme="minorHAnsi" w:cstheme="minorHAnsi"/>
          <w:b/>
          <w:sz w:val="24"/>
          <w:szCs w:val="24"/>
        </w:rPr>
        <w:tab/>
      </w:r>
      <w:r w:rsidRPr="00751532">
        <w:rPr>
          <w:rFonts w:asciiTheme="minorHAnsi" w:hAnsiTheme="minorHAnsi" w:cstheme="minorHAnsi"/>
          <w:b/>
          <w:sz w:val="24"/>
          <w:szCs w:val="24"/>
        </w:rPr>
        <w:tab/>
        <w:t>Zamawiający:</w:t>
      </w:r>
    </w:p>
    <w:p w14:paraId="0142BE55" w14:textId="77777777" w:rsidR="00EF2829" w:rsidRDefault="00EF2829" w:rsidP="00F31515">
      <w:pPr>
        <w:pStyle w:val="WW-Tekstpodstawowy3"/>
        <w:tabs>
          <w:tab w:val="left" w:pos="360"/>
        </w:tabs>
        <w:spacing w:before="120" w:line="300" w:lineRule="auto"/>
        <w:rPr>
          <w:rFonts w:asciiTheme="minorHAnsi" w:hAnsiTheme="minorHAnsi" w:cstheme="minorHAnsi"/>
          <w:sz w:val="24"/>
          <w:szCs w:val="24"/>
        </w:rPr>
      </w:pPr>
    </w:p>
    <w:p w14:paraId="788C72B8" w14:textId="77777777" w:rsidR="00EF2829" w:rsidRDefault="00EF2829" w:rsidP="00F31515">
      <w:pPr>
        <w:pStyle w:val="WW-Tekstpodstawowy3"/>
        <w:tabs>
          <w:tab w:val="left" w:pos="360"/>
        </w:tabs>
        <w:spacing w:before="120" w:line="300" w:lineRule="auto"/>
        <w:rPr>
          <w:rFonts w:asciiTheme="minorHAnsi" w:hAnsiTheme="minorHAnsi" w:cstheme="minorHAnsi"/>
          <w:sz w:val="24"/>
          <w:szCs w:val="24"/>
        </w:rPr>
      </w:pPr>
    </w:p>
    <w:p w14:paraId="226F0CBA" w14:textId="77777777" w:rsidR="00F31515" w:rsidRPr="00F31515" w:rsidRDefault="00F31515" w:rsidP="00F31515">
      <w:pPr>
        <w:pStyle w:val="WW-Tekstpodstawowy3"/>
        <w:tabs>
          <w:tab w:val="left" w:pos="360"/>
        </w:tabs>
        <w:spacing w:before="120" w:line="300" w:lineRule="auto"/>
        <w:rPr>
          <w:rFonts w:asciiTheme="minorHAnsi" w:hAnsiTheme="minorHAnsi" w:cstheme="minorHAnsi"/>
          <w:sz w:val="24"/>
          <w:szCs w:val="24"/>
        </w:rPr>
      </w:pPr>
      <w:r w:rsidRPr="00F31515">
        <w:rPr>
          <w:rFonts w:asciiTheme="minorHAnsi" w:hAnsiTheme="minorHAnsi" w:cstheme="minorHAnsi"/>
          <w:sz w:val="24"/>
          <w:szCs w:val="24"/>
        </w:rPr>
        <w:t>Integralną część umowy stanowią:</w:t>
      </w:r>
    </w:p>
    <w:p w14:paraId="7D16D290" w14:textId="31A68F1E" w:rsidR="00F31515" w:rsidRPr="00F31515" w:rsidRDefault="00F0035D" w:rsidP="00F31515">
      <w:pPr>
        <w:pStyle w:val="WW-Tekstpodstawowy3"/>
        <w:tabs>
          <w:tab w:val="left" w:pos="360"/>
        </w:tabs>
        <w:spacing w:before="120" w:line="30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2.</w:t>
      </w:r>
      <w:r>
        <w:rPr>
          <w:rFonts w:asciiTheme="minorHAnsi" w:hAnsiTheme="minorHAnsi" w:cstheme="minorHAnsi"/>
          <w:sz w:val="24"/>
          <w:szCs w:val="24"/>
        </w:rPr>
        <w:tab/>
        <w:t>Załącznik nr 1</w:t>
      </w:r>
      <w:r w:rsidR="00F31515" w:rsidRPr="00F31515">
        <w:rPr>
          <w:rFonts w:asciiTheme="minorHAnsi" w:hAnsiTheme="minorHAnsi" w:cstheme="minorHAnsi"/>
          <w:sz w:val="24"/>
          <w:szCs w:val="24"/>
        </w:rPr>
        <w:t xml:space="preserve"> – </w:t>
      </w:r>
      <w:r w:rsidR="00D1007E">
        <w:rPr>
          <w:rFonts w:asciiTheme="minorHAnsi" w:hAnsiTheme="minorHAnsi" w:cstheme="minorHAnsi"/>
          <w:sz w:val="24"/>
          <w:szCs w:val="24"/>
        </w:rPr>
        <w:t>Wzór zlecenia realizacji zada</w:t>
      </w:r>
      <w:r w:rsidR="009A7952">
        <w:rPr>
          <w:rFonts w:asciiTheme="minorHAnsi" w:hAnsiTheme="minorHAnsi" w:cstheme="minorHAnsi"/>
          <w:sz w:val="24"/>
          <w:szCs w:val="24"/>
        </w:rPr>
        <w:t>nia</w:t>
      </w:r>
    </w:p>
    <w:p w14:paraId="2CE3C995" w14:textId="04C1FF76" w:rsidR="00F31515" w:rsidRPr="00F31515" w:rsidRDefault="00F31515" w:rsidP="00F31515">
      <w:pPr>
        <w:pStyle w:val="WW-Tekstpodstawowy3"/>
        <w:tabs>
          <w:tab w:val="left" w:pos="360"/>
        </w:tabs>
        <w:spacing w:before="120" w:line="30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F31515">
        <w:rPr>
          <w:rFonts w:asciiTheme="minorHAnsi" w:hAnsiTheme="minorHAnsi" w:cstheme="minorHAnsi"/>
          <w:sz w:val="24"/>
          <w:szCs w:val="24"/>
        </w:rPr>
        <w:t>3.</w:t>
      </w:r>
      <w:r w:rsidRPr="00F31515">
        <w:rPr>
          <w:rFonts w:asciiTheme="minorHAnsi" w:hAnsiTheme="minorHAnsi" w:cstheme="minorHAnsi"/>
          <w:sz w:val="24"/>
          <w:szCs w:val="24"/>
        </w:rPr>
        <w:tab/>
        <w:t>Załączni</w:t>
      </w:r>
      <w:r w:rsidR="00F0035D">
        <w:rPr>
          <w:rFonts w:asciiTheme="minorHAnsi" w:hAnsiTheme="minorHAnsi" w:cstheme="minorHAnsi"/>
          <w:sz w:val="24"/>
          <w:szCs w:val="24"/>
        </w:rPr>
        <w:t>k nr 2</w:t>
      </w:r>
      <w:r w:rsidR="00D1007E">
        <w:rPr>
          <w:rFonts w:asciiTheme="minorHAnsi" w:hAnsiTheme="minorHAnsi" w:cstheme="minorHAnsi"/>
          <w:sz w:val="24"/>
          <w:szCs w:val="24"/>
        </w:rPr>
        <w:t xml:space="preserve"> – Wzór protokołu odbioru</w:t>
      </w:r>
    </w:p>
    <w:sectPr w:rsidR="00F31515" w:rsidRPr="00F31515" w:rsidSect="00211DD6">
      <w:headerReference w:type="default" r:id="rId12"/>
      <w:footerReference w:type="default" r:id="rId13"/>
      <w:pgSz w:w="11906" w:h="16838"/>
      <w:pgMar w:top="198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56962" w14:textId="77777777" w:rsidR="008A3B92" w:rsidRDefault="008A3B92" w:rsidP="00205865">
      <w:pPr>
        <w:spacing w:after="0" w:line="240" w:lineRule="auto"/>
      </w:pPr>
      <w:r>
        <w:separator/>
      </w:r>
    </w:p>
  </w:endnote>
  <w:endnote w:type="continuationSeparator" w:id="0">
    <w:p w14:paraId="6409E513" w14:textId="77777777" w:rsidR="008A3B92" w:rsidRDefault="008A3B92" w:rsidP="00205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93665" w14:textId="7B308BF0" w:rsidR="00123AF0" w:rsidRPr="00211DD6" w:rsidRDefault="00123AF0" w:rsidP="00211DD6">
    <w:pPr>
      <w:pStyle w:val="Stopka"/>
      <w:jc w:val="right"/>
      <w:rPr>
        <w:sz w:val="16"/>
        <w:szCs w:val="14"/>
      </w:rPr>
    </w:pPr>
    <w:r w:rsidRPr="00211DD6">
      <w:rPr>
        <w:sz w:val="16"/>
        <w:szCs w:val="14"/>
      </w:rPr>
      <w:t xml:space="preserve">Strona </w:t>
    </w:r>
    <w:sdt>
      <w:sdtPr>
        <w:rPr>
          <w:sz w:val="16"/>
          <w:szCs w:val="14"/>
        </w:rPr>
        <w:id w:val="1225713178"/>
        <w:docPartObj>
          <w:docPartGallery w:val="Page Numbers (Bottom of Page)"/>
          <w:docPartUnique/>
        </w:docPartObj>
      </w:sdtPr>
      <w:sdtEndPr/>
      <w:sdtContent>
        <w:r w:rsidRPr="00211DD6">
          <w:rPr>
            <w:sz w:val="16"/>
            <w:szCs w:val="14"/>
          </w:rPr>
          <w:fldChar w:fldCharType="begin"/>
        </w:r>
        <w:r w:rsidRPr="00211DD6">
          <w:rPr>
            <w:sz w:val="16"/>
            <w:szCs w:val="14"/>
          </w:rPr>
          <w:instrText>PAGE   \* MERGEFORMAT</w:instrText>
        </w:r>
        <w:r w:rsidRPr="00211DD6">
          <w:rPr>
            <w:sz w:val="16"/>
            <w:szCs w:val="14"/>
          </w:rPr>
          <w:fldChar w:fldCharType="separate"/>
        </w:r>
        <w:r w:rsidR="00F0035D">
          <w:rPr>
            <w:noProof/>
            <w:sz w:val="16"/>
            <w:szCs w:val="14"/>
          </w:rPr>
          <w:t>11</w:t>
        </w:r>
        <w:r w:rsidRPr="00211DD6">
          <w:rPr>
            <w:sz w:val="16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0044B" w14:textId="77777777" w:rsidR="008A3B92" w:rsidRDefault="008A3B92" w:rsidP="00205865">
      <w:pPr>
        <w:spacing w:after="0" w:line="240" w:lineRule="auto"/>
      </w:pPr>
      <w:r>
        <w:separator/>
      </w:r>
    </w:p>
  </w:footnote>
  <w:footnote w:type="continuationSeparator" w:id="0">
    <w:p w14:paraId="64C061C4" w14:textId="77777777" w:rsidR="008A3B92" w:rsidRDefault="008A3B92" w:rsidP="00205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B295A" w14:textId="472CA005" w:rsidR="00123AF0" w:rsidRDefault="00123AF0">
    <w:pPr>
      <w:pStyle w:val="Nagwek"/>
    </w:pPr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1603C679" wp14:editId="28117FF2">
          <wp:extent cx="5760720" cy="514350"/>
          <wp:effectExtent l="0" t="0" r="0" b="0"/>
          <wp:docPr id="8912584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76F2E"/>
    <w:multiLevelType w:val="hybridMultilevel"/>
    <w:tmpl w:val="FC76F3BA"/>
    <w:lvl w:ilvl="0" w:tplc="0415000F">
      <w:start w:val="1"/>
      <w:numFmt w:val="decimal"/>
      <w:lvlText w:val="%1.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 w15:restartNumberingAfterBreak="0">
    <w:nsid w:val="0AA16FFB"/>
    <w:multiLevelType w:val="hybridMultilevel"/>
    <w:tmpl w:val="92E602B8"/>
    <w:lvl w:ilvl="0" w:tplc="BC8CF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8A81A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08A4B28">
      <w:start w:val="3"/>
      <w:numFmt w:val="bullet"/>
      <w:lvlText w:val=""/>
      <w:lvlJc w:val="left"/>
      <w:pPr>
        <w:ind w:left="2340" w:hanging="360"/>
      </w:pPr>
      <w:rPr>
        <w:rFonts w:ascii="Symbol" w:eastAsiaTheme="minorHAnsi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E347E"/>
    <w:multiLevelType w:val="hybridMultilevel"/>
    <w:tmpl w:val="2C82DA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E8A81A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08A4B28">
      <w:start w:val="3"/>
      <w:numFmt w:val="bullet"/>
      <w:lvlText w:val=""/>
      <w:lvlJc w:val="left"/>
      <w:pPr>
        <w:ind w:left="2340" w:hanging="360"/>
      </w:pPr>
      <w:rPr>
        <w:rFonts w:ascii="Symbol" w:eastAsiaTheme="minorHAnsi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F111B"/>
    <w:multiLevelType w:val="hybridMultilevel"/>
    <w:tmpl w:val="FE907A1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105B27"/>
    <w:multiLevelType w:val="multilevel"/>
    <w:tmpl w:val="3ED25B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1CD964E8"/>
    <w:multiLevelType w:val="hybridMultilevel"/>
    <w:tmpl w:val="A9BAF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8A81A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08A4B28">
      <w:start w:val="3"/>
      <w:numFmt w:val="bullet"/>
      <w:lvlText w:val=""/>
      <w:lvlJc w:val="left"/>
      <w:pPr>
        <w:ind w:left="2340" w:hanging="360"/>
      </w:pPr>
      <w:rPr>
        <w:rFonts w:ascii="Symbol" w:eastAsiaTheme="minorHAnsi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C0C30"/>
    <w:multiLevelType w:val="hybridMultilevel"/>
    <w:tmpl w:val="9B28ECA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9166DE"/>
    <w:multiLevelType w:val="hybridMultilevel"/>
    <w:tmpl w:val="58D8E4A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D0574"/>
    <w:multiLevelType w:val="multilevel"/>
    <w:tmpl w:val="0E6CC2D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9" w15:restartNumberingAfterBreak="0">
    <w:nsid w:val="291249BD"/>
    <w:multiLevelType w:val="multilevel"/>
    <w:tmpl w:val="C7628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2E08CC"/>
    <w:multiLevelType w:val="multilevel"/>
    <w:tmpl w:val="D9D685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ED65920"/>
    <w:multiLevelType w:val="hybridMultilevel"/>
    <w:tmpl w:val="C234C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0A510E"/>
    <w:multiLevelType w:val="hybridMultilevel"/>
    <w:tmpl w:val="7B62E08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26A7E20"/>
    <w:multiLevelType w:val="multilevel"/>
    <w:tmpl w:val="44E6B22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>
      <w:start w:val="179"/>
      <w:numFmt w:val="decimal"/>
      <w:lvlText w:val="%3"/>
      <w:lvlJc w:val="left"/>
      <w:pPr>
        <w:ind w:left="2508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4" w15:restartNumberingAfterBreak="0">
    <w:nsid w:val="52B51E2C"/>
    <w:multiLevelType w:val="hybridMultilevel"/>
    <w:tmpl w:val="C92C3492"/>
    <w:lvl w:ilvl="0" w:tplc="E66C81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7BC02D3"/>
    <w:multiLevelType w:val="hybridMultilevel"/>
    <w:tmpl w:val="307C6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08A4B28">
      <w:start w:val="3"/>
      <w:numFmt w:val="bullet"/>
      <w:lvlText w:val=""/>
      <w:lvlJc w:val="left"/>
      <w:pPr>
        <w:ind w:left="2340" w:hanging="360"/>
      </w:pPr>
      <w:rPr>
        <w:rFonts w:ascii="Symbol" w:eastAsiaTheme="minorHAnsi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6C26DF"/>
    <w:multiLevelType w:val="hybridMultilevel"/>
    <w:tmpl w:val="C17EAFB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8D468DF"/>
    <w:multiLevelType w:val="hybridMultilevel"/>
    <w:tmpl w:val="1FAC673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C472F3F"/>
    <w:multiLevelType w:val="hybridMultilevel"/>
    <w:tmpl w:val="7BACDB3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CF2557F"/>
    <w:multiLevelType w:val="hybridMultilevel"/>
    <w:tmpl w:val="84DED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CE129B"/>
    <w:multiLevelType w:val="hybridMultilevel"/>
    <w:tmpl w:val="D7A2E71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843CFE"/>
    <w:multiLevelType w:val="hybridMultilevel"/>
    <w:tmpl w:val="228242C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1D84BF1"/>
    <w:multiLevelType w:val="hybridMultilevel"/>
    <w:tmpl w:val="3C0E3798"/>
    <w:lvl w:ilvl="0" w:tplc="04150011">
      <w:start w:val="1"/>
      <w:numFmt w:val="decimal"/>
      <w:lvlText w:val="%1)"/>
      <w:lvlJc w:val="left"/>
      <w:pPr>
        <w:ind w:left="1084" w:hanging="360"/>
      </w:p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74A065C8"/>
    <w:multiLevelType w:val="hybridMultilevel"/>
    <w:tmpl w:val="0910056A"/>
    <w:lvl w:ilvl="0" w:tplc="B808AE58">
      <w:start w:val="1"/>
      <w:numFmt w:val="lowerLetter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C2D212B"/>
    <w:multiLevelType w:val="multilevel"/>
    <w:tmpl w:val="425641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289094292">
    <w:abstractNumId w:val="1"/>
  </w:num>
  <w:num w:numId="2" w16cid:durableId="1274554469">
    <w:abstractNumId w:val="17"/>
  </w:num>
  <w:num w:numId="3" w16cid:durableId="1448617826">
    <w:abstractNumId w:val="19"/>
  </w:num>
  <w:num w:numId="4" w16cid:durableId="1554926605">
    <w:abstractNumId w:val="11"/>
  </w:num>
  <w:num w:numId="5" w16cid:durableId="1955626605">
    <w:abstractNumId w:val="7"/>
  </w:num>
  <w:num w:numId="6" w16cid:durableId="788165010">
    <w:abstractNumId w:val="3"/>
  </w:num>
  <w:num w:numId="7" w16cid:durableId="169373431">
    <w:abstractNumId w:val="23"/>
  </w:num>
  <w:num w:numId="8" w16cid:durableId="896820253">
    <w:abstractNumId w:val="6"/>
  </w:num>
  <w:num w:numId="9" w16cid:durableId="813834729">
    <w:abstractNumId w:val="20"/>
  </w:num>
  <w:num w:numId="10" w16cid:durableId="2012641564">
    <w:abstractNumId w:val="12"/>
  </w:num>
  <w:num w:numId="11" w16cid:durableId="583422393">
    <w:abstractNumId w:val="5"/>
  </w:num>
  <w:num w:numId="12" w16cid:durableId="1230730776">
    <w:abstractNumId w:val="13"/>
  </w:num>
  <w:num w:numId="13" w16cid:durableId="89742895">
    <w:abstractNumId w:val="8"/>
  </w:num>
  <w:num w:numId="14" w16cid:durableId="1475293412">
    <w:abstractNumId w:val="10"/>
  </w:num>
  <w:num w:numId="15" w16cid:durableId="625113920">
    <w:abstractNumId w:val="0"/>
  </w:num>
  <w:num w:numId="16" w16cid:durableId="448545908">
    <w:abstractNumId w:val="15"/>
  </w:num>
  <w:num w:numId="17" w16cid:durableId="1377586106">
    <w:abstractNumId w:val="2"/>
  </w:num>
  <w:num w:numId="18" w16cid:durableId="2081369361">
    <w:abstractNumId w:val="22"/>
  </w:num>
  <w:num w:numId="19" w16cid:durableId="195897160">
    <w:abstractNumId w:val="24"/>
  </w:num>
  <w:num w:numId="20" w16cid:durableId="1373725996">
    <w:abstractNumId w:val="21"/>
  </w:num>
  <w:num w:numId="21" w16cid:durableId="330067798">
    <w:abstractNumId w:val="18"/>
  </w:num>
  <w:num w:numId="22" w16cid:durableId="1180969169">
    <w:abstractNumId w:val="16"/>
  </w:num>
  <w:num w:numId="23" w16cid:durableId="1781489962">
    <w:abstractNumId w:val="4"/>
  </w:num>
  <w:num w:numId="24" w16cid:durableId="1175993571">
    <w:abstractNumId w:val="9"/>
  </w:num>
  <w:num w:numId="25" w16cid:durableId="1268537759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10D"/>
    <w:rsid w:val="000010F4"/>
    <w:rsid w:val="000072DC"/>
    <w:rsid w:val="00016316"/>
    <w:rsid w:val="000176C9"/>
    <w:rsid w:val="000240E5"/>
    <w:rsid w:val="000316AE"/>
    <w:rsid w:val="0003719E"/>
    <w:rsid w:val="000753A7"/>
    <w:rsid w:val="0008038C"/>
    <w:rsid w:val="000B00AE"/>
    <w:rsid w:val="000D0873"/>
    <w:rsid w:val="000E7A2F"/>
    <w:rsid w:val="00114FD7"/>
    <w:rsid w:val="00123AF0"/>
    <w:rsid w:val="001336F5"/>
    <w:rsid w:val="00151552"/>
    <w:rsid w:val="00167A73"/>
    <w:rsid w:val="0017464C"/>
    <w:rsid w:val="00184E6D"/>
    <w:rsid w:val="00191D6F"/>
    <w:rsid w:val="00195254"/>
    <w:rsid w:val="00195BDF"/>
    <w:rsid w:val="001A1CFC"/>
    <w:rsid w:val="001A516D"/>
    <w:rsid w:val="001B0092"/>
    <w:rsid w:val="001C5222"/>
    <w:rsid w:val="001C6695"/>
    <w:rsid w:val="001C6935"/>
    <w:rsid w:val="001C7DC3"/>
    <w:rsid w:val="001F6BDA"/>
    <w:rsid w:val="002013D3"/>
    <w:rsid w:val="00205865"/>
    <w:rsid w:val="00211DD6"/>
    <w:rsid w:val="00212A6D"/>
    <w:rsid w:val="00271443"/>
    <w:rsid w:val="0027278E"/>
    <w:rsid w:val="002958E7"/>
    <w:rsid w:val="002B047F"/>
    <w:rsid w:val="002B1838"/>
    <w:rsid w:val="002C5BB9"/>
    <w:rsid w:val="002D017E"/>
    <w:rsid w:val="002E78A4"/>
    <w:rsid w:val="003023AA"/>
    <w:rsid w:val="00350D7A"/>
    <w:rsid w:val="00365115"/>
    <w:rsid w:val="0038225C"/>
    <w:rsid w:val="00393BE3"/>
    <w:rsid w:val="003A1739"/>
    <w:rsid w:val="003C0C54"/>
    <w:rsid w:val="003D0BA6"/>
    <w:rsid w:val="003E2580"/>
    <w:rsid w:val="003F4904"/>
    <w:rsid w:val="004000A5"/>
    <w:rsid w:val="004148A2"/>
    <w:rsid w:val="004351CC"/>
    <w:rsid w:val="004379E1"/>
    <w:rsid w:val="00445BC8"/>
    <w:rsid w:val="004624A8"/>
    <w:rsid w:val="00476CB3"/>
    <w:rsid w:val="004801D6"/>
    <w:rsid w:val="0048145A"/>
    <w:rsid w:val="004817EC"/>
    <w:rsid w:val="004F2637"/>
    <w:rsid w:val="004F4627"/>
    <w:rsid w:val="004F7F8C"/>
    <w:rsid w:val="00507DE4"/>
    <w:rsid w:val="005105E8"/>
    <w:rsid w:val="005324E1"/>
    <w:rsid w:val="00532507"/>
    <w:rsid w:val="00544BAC"/>
    <w:rsid w:val="0057090B"/>
    <w:rsid w:val="005945BF"/>
    <w:rsid w:val="00597BD8"/>
    <w:rsid w:val="005B2599"/>
    <w:rsid w:val="005B76EB"/>
    <w:rsid w:val="005E2ABE"/>
    <w:rsid w:val="005E66D6"/>
    <w:rsid w:val="005F40FC"/>
    <w:rsid w:val="00603FFC"/>
    <w:rsid w:val="00621132"/>
    <w:rsid w:val="006458E0"/>
    <w:rsid w:val="00653C4D"/>
    <w:rsid w:val="00662BEF"/>
    <w:rsid w:val="00666217"/>
    <w:rsid w:val="006712E8"/>
    <w:rsid w:val="00671CF4"/>
    <w:rsid w:val="006A0D07"/>
    <w:rsid w:val="006A63D2"/>
    <w:rsid w:val="006C676D"/>
    <w:rsid w:val="006C6E3C"/>
    <w:rsid w:val="006D1457"/>
    <w:rsid w:val="006D5E28"/>
    <w:rsid w:val="006E3BB7"/>
    <w:rsid w:val="006F2472"/>
    <w:rsid w:val="006F37CE"/>
    <w:rsid w:val="007061F9"/>
    <w:rsid w:val="007366F3"/>
    <w:rsid w:val="007375DE"/>
    <w:rsid w:val="00751532"/>
    <w:rsid w:val="007645D3"/>
    <w:rsid w:val="0076657A"/>
    <w:rsid w:val="007906B9"/>
    <w:rsid w:val="007A5963"/>
    <w:rsid w:val="007B0CA5"/>
    <w:rsid w:val="007C492A"/>
    <w:rsid w:val="007F587E"/>
    <w:rsid w:val="00806046"/>
    <w:rsid w:val="0081349E"/>
    <w:rsid w:val="008143B7"/>
    <w:rsid w:val="0082791E"/>
    <w:rsid w:val="00862757"/>
    <w:rsid w:val="00866981"/>
    <w:rsid w:val="0087413B"/>
    <w:rsid w:val="008760D4"/>
    <w:rsid w:val="0088420B"/>
    <w:rsid w:val="008A3B92"/>
    <w:rsid w:val="008D2C54"/>
    <w:rsid w:val="008E4F1D"/>
    <w:rsid w:val="008F095A"/>
    <w:rsid w:val="00915606"/>
    <w:rsid w:val="009171E6"/>
    <w:rsid w:val="00926FE7"/>
    <w:rsid w:val="00935F3B"/>
    <w:rsid w:val="0093790B"/>
    <w:rsid w:val="009433C3"/>
    <w:rsid w:val="009436B7"/>
    <w:rsid w:val="009476DE"/>
    <w:rsid w:val="0096057E"/>
    <w:rsid w:val="0096119A"/>
    <w:rsid w:val="00961F80"/>
    <w:rsid w:val="00965A85"/>
    <w:rsid w:val="00984D47"/>
    <w:rsid w:val="009A7952"/>
    <w:rsid w:val="009B60C2"/>
    <w:rsid w:val="009C00EB"/>
    <w:rsid w:val="009C3BE7"/>
    <w:rsid w:val="009D4E4A"/>
    <w:rsid w:val="009F5AB8"/>
    <w:rsid w:val="00A212A8"/>
    <w:rsid w:val="00A36207"/>
    <w:rsid w:val="00A36F73"/>
    <w:rsid w:val="00A47C6C"/>
    <w:rsid w:val="00A654F2"/>
    <w:rsid w:val="00A70042"/>
    <w:rsid w:val="00A723D4"/>
    <w:rsid w:val="00AD17B4"/>
    <w:rsid w:val="00AF0F12"/>
    <w:rsid w:val="00B21126"/>
    <w:rsid w:val="00B23BE7"/>
    <w:rsid w:val="00B37EE7"/>
    <w:rsid w:val="00B43A77"/>
    <w:rsid w:val="00B714D1"/>
    <w:rsid w:val="00C06D0B"/>
    <w:rsid w:val="00C074E8"/>
    <w:rsid w:val="00C33223"/>
    <w:rsid w:val="00C358F1"/>
    <w:rsid w:val="00C42F00"/>
    <w:rsid w:val="00C432DE"/>
    <w:rsid w:val="00C526A4"/>
    <w:rsid w:val="00C9210D"/>
    <w:rsid w:val="00CB295A"/>
    <w:rsid w:val="00CE1382"/>
    <w:rsid w:val="00D0299E"/>
    <w:rsid w:val="00D02FCF"/>
    <w:rsid w:val="00D1007E"/>
    <w:rsid w:val="00D10123"/>
    <w:rsid w:val="00D10E4C"/>
    <w:rsid w:val="00D321D1"/>
    <w:rsid w:val="00D44806"/>
    <w:rsid w:val="00D479D1"/>
    <w:rsid w:val="00D87115"/>
    <w:rsid w:val="00D91708"/>
    <w:rsid w:val="00DD1457"/>
    <w:rsid w:val="00DD6B5B"/>
    <w:rsid w:val="00DE6348"/>
    <w:rsid w:val="00DF24DF"/>
    <w:rsid w:val="00E11089"/>
    <w:rsid w:val="00E12D40"/>
    <w:rsid w:val="00E267E4"/>
    <w:rsid w:val="00E33AE6"/>
    <w:rsid w:val="00E4312B"/>
    <w:rsid w:val="00E54ED1"/>
    <w:rsid w:val="00E72159"/>
    <w:rsid w:val="00E87AC9"/>
    <w:rsid w:val="00EA29B5"/>
    <w:rsid w:val="00EB56B8"/>
    <w:rsid w:val="00EC7047"/>
    <w:rsid w:val="00EF1E25"/>
    <w:rsid w:val="00EF2829"/>
    <w:rsid w:val="00F0035D"/>
    <w:rsid w:val="00F004F5"/>
    <w:rsid w:val="00F0679C"/>
    <w:rsid w:val="00F07969"/>
    <w:rsid w:val="00F10D66"/>
    <w:rsid w:val="00F31515"/>
    <w:rsid w:val="00F32584"/>
    <w:rsid w:val="00F34389"/>
    <w:rsid w:val="00F41248"/>
    <w:rsid w:val="00F449D5"/>
    <w:rsid w:val="00F54337"/>
    <w:rsid w:val="00F72389"/>
    <w:rsid w:val="00F7718F"/>
    <w:rsid w:val="00F818C5"/>
    <w:rsid w:val="00FA0052"/>
    <w:rsid w:val="00FA385B"/>
    <w:rsid w:val="00FB24E5"/>
    <w:rsid w:val="00FD155F"/>
    <w:rsid w:val="00FD3F50"/>
    <w:rsid w:val="00FF4E5E"/>
    <w:rsid w:val="217BB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7A0DD"/>
  <w15:docId w15:val="{640D8E8C-BEBB-43F5-BCD5-D2DE24DE5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10D"/>
    <w:pPr>
      <w:spacing w:line="276" w:lineRule="auto"/>
    </w:pPr>
    <w:rPr>
      <w:rFonts w:ascii="Calibri" w:hAnsi="Calibri"/>
      <w:kern w:val="0"/>
      <w:sz w:val="24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9210D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9210D"/>
    <w:rPr>
      <w:rFonts w:asciiTheme="majorHAnsi" w:eastAsiaTheme="majorEastAsia" w:hAnsiTheme="majorHAnsi" w:cstheme="majorBidi"/>
      <w:b/>
      <w:kern w:val="0"/>
      <w:sz w:val="24"/>
      <w:szCs w:val="26"/>
      <w14:ligatures w14:val="none"/>
    </w:rPr>
  </w:style>
  <w:style w:type="table" w:styleId="Tabela-Siatka">
    <w:name w:val="Table Grid"/>
    <w:basedOn w:val="Standardowy"/>
    <w:uiPriority w:val="39"/>
    <w:rsid w:val="00C92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58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5865"/>
    <w:rPr>
      <w:rFonts w:ascii="Calibri" w:hAnsi="Calibri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586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35"/>
    <w:rPr>
      <w:rFonts w:ascii="Calibri" w:hAnsi="Calibri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C69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35"/>
    <w:rPr>
      <w:rFonts w:ascii="Calibri" w:hAnsi="Calibri"/>
      <w:kern w:val="0"/>
      <w:sz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24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24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24DF"/>
    <w:rPr>
      <w:rFonts w:ascii="Calibri" w:hAnsi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24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24DF"/>
    <w:rPr>
      <w:rFonts w:ascii="Calibri" w:hAnsi="Calibri"/>
      <w:b/>
      <w:bCs/>
      <w:kern w:val="0"/>
      <w:sz w:val="20"/>
      <w:szCs w:val="20"/>
      <w14:ligatures w14:val="none"/>
    </w:rPr>
  </w:style>
  <w:style w:type="paragraph" w:styleId="Akapitzlist">
    <w:name w:val="List Paragraph"/>
    <w:aliases w:val="normalny tekst"/>
    <w:basedOn w:val="Normalny"/>
    <w:link w:val="AkapitzlistZnak"/>
    <w:uiPriority w:val="1"/>
    <w:qFormat/>
    <w:rsid w:val="007665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3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A77"/>
    <w:rPr>
      <w:rFonts w:ascii="Tahoma" w:hAnsi="Tahoma" w:cs="Tahoma"/>
      <w:kern w:val="0"/>
      <w:sz w:val="16"/>
      <w:szCs w:val="16"/>
      <w14:ligatures w14:val="none"/>
    </w:rPr>
  </w:style>
  <w:style w:type="paragraph" w:customStyle="1" w:styleId="WW-Tekstpodstawowy3">
    <w:name w:val="WW-Tekst podstawowy 3"/>
    <w:basedOn w:val="Normalny"/>
    <w:rsid w:val="00F449D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st">
    <w:name w:val="st"/>
    <w:rsid w:val="00F449D5"/>
  </w:style>
  <w:style w:type="character" w:styleId="Pogrubienie">
    <w:name w:val="Strong"/>
    <w:basedOn w:val="Domylnaczcionkaakapitu"/>
    <w:uiPriority w:val="22"/>
    <w:qFormat/>
    <w:rsid w:val="00F449D5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817EC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Cs w:val="24"/>
      <w:lang w:val="x-none"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817EC"/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character" w:customStyle="1" w:styleId="AkapitzlistZnak">
    <w:name w:val="Akapit z listą Znak"/>
    <w:aliases w:val="normalny tekst Znak"/>
    <w:link w:val="Akapitzlist"/>
    <w:uiPriority w:val="1"/>
    <w:locked/>
    <w:rsid w:val="003023AA"/>
    <w:rPr>
      <w:rFonts w:ascii="Calibri" w:hAnsi="Calibri"/>
      <w:kern w:val="0"/>
      <w:sz w:val="24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3023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023AA"/>
    <w:rPr>
      <w:rFonts w:ascii="Calibri" w:hAnsi="Calibri"/>
      <w:kern w:val="0"/>
      <w:sz w:val="24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2507"/>
    <w:pPr>
      <w:suppressAutoHyphens/>
      <w:spacing w:after="120" w:line="480" w:lineRule="auto"/>
    </w:pPr>
    <w:rPr>
      <w:rFonts w:ascii="Times New Roman" w:eastAsia="Times New Roman" w:hAnsi="Times New Roman" w:cs="Times New Roman"/>
      <w:szCs w:val="24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2507"/>
    <w:rPr>
      <w:rFonts w:ascii="Times New Roman" w:eastAsia="Times New Roman" w:hAnsi="Times New Roman" w:cs="Times New Roman"/>
      <w:kern w:val="0"/>
      <w:sz w:val="24"/>
      <w:szCs w:val="24"/>
      <w:lang w:val="x-none" w:eastAsia="ar-SA"/>
      <w14:ligatures w14:val="none"/>
    </w:rPr>
  </w:style>
  <w:style w:type="paragraph" w:customStyle="1" w:styleId="Default">
    <w:name w:val="Default"/>
    <w:rsid w:val="0053250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532507"/>
    <w:rPr>
      <w:i/>
      <w:iCs/>
    </w:rPr>
  </w:style>
  <w:style w:type="paragraph" w:customStyle="1" w:styleId="Standard">
    <w:name w:val="Standard"/>
    <w:rsid w:val="008760D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1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Kategoria_x0020_sprawy xmlns="5309e1d1-ae34-4cc9-a58d-57510e701664" xsi:nil="true"/>
    <_dlc_DocId xmlns="1dd5019b-cf2d-4e34-9b13-b0e47f661534">KW63D35FNNNZ-772405533-9707</_dlc_DocId>
    <_dlc_DocIdUrl xmlns="1dd5019b-cf2d-4e34-9b13-b0e47f661534">
      <Url>https://portal.umwm.local/departament/dgopzw/weop/_layouts/15/DocIdRedir.aspx?ID=KW63D35FNNNZ-772405533-9707</Url>
      <Description>KW63D35FNNNZ-772405533-9707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1D7B9729D9149BB22ACFEA557A9B3" ma:contentTypeVersion="4" ma:contentTypeDescription="Utwórz nowy dokument." ma:contentTypeScope="" ma:versionID="bb4124f56951c0c04ab485fe8f2914c9">
  <xsd:schema xmlns:xsd="http://www.w3.org/2001/XMLSchema" xmlns:xs="http://www.w3.org/2001/XMLSchema" xmlns:p="http://schemas.microsoft.com/office/2006/metadata/properties" xmlns:ns1="http://schemas.microsoft.com/sharepoint/v3" xmlns:ns2="1dd5019b-cf2d-4e34-9b13-b0e47f661534" xmlns:ns3="5712b2ed-aa43-417d-8251-ac07664d63cd" xmlns:ns4="5309e1d1-ae34-4cc9-a58d-57510e701664" targetNamespace="http://schemas.microsoft.com/office/2006/metadata/properties" ma:root="true" ma:fieldsID="4acf360945d597a0bb36beb20229e0c9" ns1:_="" ns2:_="" ns3:_="" ns4:_="">
    <xsd:import namespace="http://schemas.microsoft.com/sharepoint/v3"/>
    <xsd:import namespace="1dd5019b-cf2d-4e34-9b13-b0e47f661534"/>
    <xsd:import namespace="5712b2ed-aa43-417d-8251-ac07664d63cd"/>
    <xsd:import namespace="5309e1d1-ae34-4cc9-a58d-57510e7016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PublishingStartDate" minOccurs="0"/>
                <xsd:element ref="ns1:PublishingExpirationDate" minOccurs="0"/>
                <xsd:element ref="ns3:SharedWithDetails" minOccurs="0"/>
                <xsd:element ref="ns4:Kategoria_x0020_spraw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2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13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5019b-cf2d-4e34-9b13-b0e47f66153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2b2ed-aa43-417d-8251-ac07664d63c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09e1d1-ae34-4cc9-a58d-57510e701664" elementFormDefault="qualified">
    <xsd:import namespace="http://schemas.microsoft.com/office/2006/documentManagement/types"/>
    <xsd:import namespace="http://schemas.microsoft.com/office/infopath/2007/PartnerControls"/>
    <xsd:element name="Kategoria_x0020_sprawy" ma:index="15" nillable="true" ma:displayName="Kategoria sprawy" ma:internalName="Kategoria_x0020_sprawy">
      <xsd:simpleType>
        <xsd:union memberTypes="dms:Text">
          <xsd:simpleType>
            <xsd:restriction base="dms:Choice">
              <xsd:enumeration value="organizacja/zarządzanie"/>
              <xsd:enumeration value="finanse"/>
              <xsd:enumeration value="ekodoradcy"/>
              <xsd:enumeration value="serwis internetowy"/>
              <xsd:enumeration value="inne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3E7A61-4BFC-428E-8C03-8845EA20B3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79EA65-7059-4A90-B77A-48E25763151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309e1d1-ae34-4cc9-a58d-57510e701664"/>
    <ds:schemaRef ds:uri="1dd5019b-cf2d-4e34-9b13-b0e47f661534"/>
  </ds:schemaRefs>
</ds:datastoreItem>
</file>

<file path=customXml/itemProps3.xml><?xml version="1.0" encoding="utf-8"?>
<ds:datastoreItem xmlns:ds="http://schemas.openxmlformats.org/officeDocument/2006/customXml" ds:itemID="{52784AAD-0153-44EA-ACFF-B440F07819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dd5019b-cf2d-4e34-9b13-b0e47f661534"/>
    <ds:schemaRef ds:uri="5712b2ed-aa43-417d-8251-ac07664d63cd"/>
    <ds:schemaRef ds:uri="5309e1d1-ae34-4cc9-a58d-57510e7016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E9886F-0155-4414-81E1-8A0BF9CD8B2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116F649-3A52-4F00-8E98-5830749AF9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8622</TotalTime>
  <Pages>13</Pages>
  <Words>3688</Words>
  <Characters>22134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koncepcji – Wzór informacji o liczbie przygotowanych i rozdysponowanych materiałów edukacyjnych przez partnera projektu</vt:lpstr>
    </vt:vector>
  </TitlesOfParts>
  <Company>UMWM</Company>
  <LinksUpToDate>false</LinksUpToDate>
  <CharactersWithSpaces>25771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koncepcji – Wzór informacji o liczbie przygotowanych i rozdysponowanych materiałów edukacyjnych przez partnera projektu</dc:title>
  <dc:subject/>
  <dc:creator>Buszko Wioletta</dc:creator>
  <cp:keywords/>
  <dc:description/>
  <cp:lastModifiedBy>Martyna Nasłońska</cp:lastModifiedBy>
  <cp:revision>13</cp:revision>
  <cp:lastPrinted>2026-02-25T12:20:00Z</cp:lastPrinted>
  <dcterms:created xsi:type="dcterms:W3CDTF">2025-09-18T12:04:00Z</dcterms:created>
  <dcterms:modified xsi:type="dcterms:W3CDTF">2026-03-02T12:02:00Z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0x010100DD71D7B9729D9149BB22ACFEA557A9B3</vt:lpwstr>
  </property>
  <property fmtid="{D5CDD505-2E9C-101B-9397-08002B2CF9AE}" pid="3" name="_dlc_DocIdItemGuid">
    <vt:lpwstr>a7a5450c-3be1-44e2-b877-7832cbefa899</vt:lpwstr>
  </property>
  <property fmtid="{D5CDD505-2E9C-101B-9397-08002B2CF9AE}" pid="4" name="PublishingExpirationDate">
    <vt:lpwstr/>
  </property>
  <property fmtid="{D5CDD505-2E9C-101B-9397-08002B2CF9AE}" pid="5" name="PublishingStartDate">
    <vt:lpwstr/>
  </property>
  <property fmtid="{D5CDD505-2E9C-101B-9397-08002B2CF9AE}" pid="6" name="Kategoria sprawy">
    <vt:lpwstr/>
  </property>
  <property fmtid="{D5CDD505-2E9C-101B-9397-08002B2CF9AE}" pid="7" name="_dlc_DocId">
    <vt:lpwstr>KW63D35FNNNZ-772405533-9707</vt:lpwstr>
  </property>
  <property fmtid="{D5CDD505-2E9C-101B-9397-08002B2CF9AE}" pid="8" name="_dlc_DocIdUrl">
    <vt:lpwstr>https://portal.umwm.local/departament/dgopzw/weop/_layouts/15/DocIdRedir.aspx?ID=KW63D35FNNNZ-772405533-9707, KW63D35FNNNZ-772405533-9707</vt:lpwstr>
  </property>
</Properties>
</file>